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76" w:rsidRPr="00AE5276" w:rsidRDefault="00AE5276" w:rsidP="00AE527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0" w:name="_GoBack"/>
      <w:bookmarkEnd w:id="0"/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Методические рекомендации MP 2.4.0180-20 "Родительский </w:t>
      </w:r>
      <w:proofErr w:type="gramStart"/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t>контроль за</w:t>
      </w:r>
      <w:proofErr w:type="gramEnd"/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AE5276" w:rsidRPr="00AE5276" w:rsidRDefault="00AE5276" w:rsidP="00AE527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E5276">
        <w:rPr>
          <w:rFonts w:ascii="Arial" w:eastAsia="Times New Roman" w:hAnsi="Arial" w:cs="Arial"/>
          <w:color w:val="333333"/>
          <w:sz w:val="21"/>
          <w:szCs w:val="21"/>
        </w:rPr>
        <w:t>11 июня 2020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1" w:name="0"/>
      <w:bookmarkEnd w:id="1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 MP 2.4.0180-20</w:t>
      </w: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"Родительский </w:t>
      </w:r>
      <w:proofErr w:type="gramStart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контроль за</w:t>
      </w:r>
      <w:proofErr w:type="gramEnd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организацией горячего питания детей в общеобразовательных организациях"</w:t>
      </w: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Введены впервые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 и область применения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1.1. Настоящие методические рекомендации направлены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на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улучшение организации питания детей в общеобразовательной организации и в домашних условиях;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Принципы организации здорового питания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2.1.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соответствие энергетической ценности ежедневного рациона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энергозатратам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макронутриентах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обеспечение максимально разнообразного здорового питания и оптимального его режима;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исключение использования фальсифицированных пищевых продуктов.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сердечно-сосудистых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заболеваний и избыточной массы тела.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2.2. Режим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таблица</w:t>
        </w:r>
      </w:hyperlink>
      <w:r w:rsidRPr="00AE5276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Таблица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3741"/>
        <w:gridCol w:w="7383"/>
      </w:tblGrid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приемов пищи</w:t>
            </w:r>
          </w:p>
        </w:tc>
      </w:tr>
      <w:tr w:rsidR="00AE5276" w:rsidRPr="00AE5276" w:rsidTr="00AE5276">
        <w:tc>
          <w:tcPr>
            <w:tcW w:w="0" w:type="auto"/>
            <w:vMerge w:val="restart"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до 6 часов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AE5276" w:rsidRPr="00AE5276" w:rsidTr="00AE5276">
        <w:tc>
          <w:tcPr>
            <w:tcW w:w="0" w:type="auto"/>
            <w:vMerge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6 часов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двух приемов пищи</w:t>
            </w:r>
            <w:proofErr w:type="gramEnd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AE5276" w:rsidRPr="00AE5276" w:rsidTr="00AE5276">
        <w:tc>
          <w:tcPr>
            <w:tcW w:w="0" w:type="auto"/>
            <w:vMerge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AE5276" w:rsidRPr="00AE5276" w:rsidTr="00AE5276">
        <w:tc>
          <w:tcPr>
            <w:tcW w:w="0" w:type="auto"/>
            <w:vMerge w:val="restart"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AE5276" w:rsidRPr="00AE5276" w:rsidTr="00AE5276">
        <w:tc>
          <w:tcPr>
            <w:tcW w:w="0" w:type="auto"/>
            <w:vMerge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</w:tbl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Для приема пищи в расписании занятий предусматривается достаточное время - не менее 20 минут.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В случае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,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2.3. Формирование у детей культуры правильного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2.4. Энергетическая ценность рациона питания должна удовлетворять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энергозатраты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ребенка, биологическая ценность - физиологическую потребность.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2.5. В меню предусматривается рациональное распределение суточной калорийности по приемам пищи: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завтрак приходится 20-25% калорийности суточного рациона;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второй завтрак (если он есть) - 5-10%;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обед - 30-35%;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полдник - 10-15%;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ужин - 25-30%;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второй ужин - 5%.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III. Родительский </w:t>
      </w:r>
      <w:proofErr w:type="gramStart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контроль за</w:t>
      </w:r>
      <w:proofErr w:type="gramEnd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организацией питания детей в общеобразовательных организациях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3.2. Порядок проведения мероприятий по родительскому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контролю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3.3. При проведении мероприятий родительского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питания детей в организованных детских коллективах могут быть оценены: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соответствие реализуемых блюд утвержденному меню;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условия соблюдения правил личной гигиены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обучающимися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наличие и состояние санитарной одежды у сотрудников, осуществляющих раздачу готовых блюд;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объем и вид пищевых отходов после приема пищи;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информирование родителей и детей о здоровом питании.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приложение 1</w:t>
        </w:r>
      </w:hyperlink>
      <w:r w:rsidRPr="00AE5276">
        <w:rPr>
          <w:rFonts w:ascii="Arial" w:eastAsia="Times New Roman" w:hAnsi="Arial" w:cs="Arial"/>
          <w:color w:val="333333"/>
          <w:sz w:val="23"/>
          <w:szCs w:val="23"/>
        </w:rPr>
        <w:t> к настоящим MP) и участии в работе общешкольной комиссии (</w:t>
      </w:r>
      <w:hyperlink r:id="rId7" w:anchor="200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приложение 2</w:t>
        </w:r>
      </w:hyperlink>
      <w:r w:rsidRPr="00AE5276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настоящим MP).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Итоги проверок обсуждаются на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общеродительских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IV. Рекомендации родителям по организации питания детей в семье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4.1. Роль и значение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энерготрат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Наиболее ценны молочные жиры (масло сливочное, жир молока), которые содержат витамины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Углеводы содержатся в хлебе, крупах, картофеле, овощах, ягодах, фруктах, сахаре, сладостях.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Минеральные вещества принимают участие во всех обменных процессах организма (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кровотворении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кровотворение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Д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иммуно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Витамины группы В. 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1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1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2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2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содержится в молоке, яйце, печени, мясе, овощах.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</w:t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заболеваний. Приправы увеличивают аппетит, что затрудняет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пищевым поведением, приводит к избыточному потреблению пищи.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Для того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,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Если ребенок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приучен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4.3. При приготовлении пищи дома рекомендуется: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жира: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исключать жареные блюда, приготовление во фритюре;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не использовать дополнительный жир при приготовлении;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сахара: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соли: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норма потребления соли составляет 3-5 г в сутки в готовых блюдах;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Выбирать правильные способы кулинарной обработки пищи: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предпочтительно: приготовление на пару, отваривание, запекание, тушение,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припускание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Приложение 1</w:t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8" w:anchor="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MP 2.4.0180-20</w:t>
        </w:r>
      </w:hyperlink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Анкета школьника (заполняется вместе с родителями)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1. УДОВЛЕТВОРЯЕТ ЛИ ВАС СИСТЕМА ОРГАНИЗАЦИИ ПИТАНИЯ В ШКОЛЕ?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3. ПИТАЕТЕСЬ ЛИ ВЫ В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3.1. ЕСЛИ НЕТ, ТО ПО КАКОЙ ПРИЧИНЕ?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 НРАВИТСЯ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 УСПЕВАЕТЕ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ПИТАЕТЕСЬ ДОМА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 В ШКОЛЕ ВЫ ПОЛУЧАЕТЕ: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ГОРЯЧИЙ ЗАВТРАК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ГОРЯЧИЙ ОБЕД (С ПЕРВЫМ БЛЮДОМ)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2-РАЗОВОЕ ГОРЯЧЕЕ ПИТАНИЕ (ЗАВТРАК + ОБЕД)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5. НАЕДАЕТЕСЬ ЛИ ВЫ В ШКОЛЕ?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7. НРАВИТСЯ ПИТАНИЕ В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 ВСЕГДА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7.1. ЕСЛИ НЕ НРАВИТСЯ, ТО ПОЧЕМУ?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НЕВКУСНО ГОТОВЯТ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ОДНООБРАЗНОЕ ПИТАНИЕ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ГОТОВЯТ НЕЛЮБИМУЮ ПИЩУ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ОСТЫВШАЯ ЕДА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МАЛЕНЬКИЕ ПОРЦИИ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ИНОЕ _______________________________________________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8. ПОСЕЩАЕТЕ ЛИ ГРУППУ ПРОДЛЁННОГО ДНЯ?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ПОЛУЧАЕТ ПОЛДНИК В ШКОЛЕ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ПРИНОСИТ ИЗ ДОМА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9. УСТРАИВАЕТ МЕНЮ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10. СЧИТАЕТЕ ЛИ ПИТАНИЕ В ШКОЛЕ ЗДОРОВЫМ И ПОЛНОЦЕННЫМ?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11. ВАШИ ПРЕДЛОЖЕНИЯ ПО ИЗМЕНЕНИЮ МЕНЮ: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12. ВАШИ ПРЕДЛОЖЕНИЯ ПО УЛУЧШЕНИЮ ПИТАНИЯ В ШКОЛЕ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Приложение 2</w:t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10" w:anchor="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MP 2.4.0180-20</w:t>
        </w:r>
      </w:hyperlink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Форма оценочного листа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Дата проведения проверки: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3093"/>
        <w:gridCol w:w="1237"/>
      </w:tblGrid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период не менее 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месяца)?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AE5276" w:rsidRPr="00AE5276" w:rsidRDefault="00AE5276" w:rsidP="00AE527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AE5276" w:rsidRPr="00AE5276" w:rsidTr="00AE5276">
        <w:tc>
          <w:tcPr>
            <w:tcW w:w="2500" w:type="pct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государственный санитарный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А.Ю. Попова</w:t>
            </w:r>
          </w:p>
        </w:tc>
      </w:tr>
    </w:tbl>
    <w:p w:rsidR="00AE5276" w:rsidRPr="00AE5276" w:rsidRDefault="00AE5276" w:rsidP="00AE527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2" w:name="review"/>
      <w:bookmarkEnd w:id="2"/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lastRenderedPageBreak/>
        <w:t>Обзор документа</w:t>
      </w:r>
    </w:p>
    <w:p w:rsidR="00AE5276" w:rsidRPr="00AE5276" w:rsidRDefault="00311179" w:rsidP="00AE527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Роспотребнадзор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подготовил методические рекомендации по родительскому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контролю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горячего питания детей в общеобразовательных организациях.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Приведена анкета школьника (заполняется вместе с родителями), а также форма оценочного листа.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Даны рекомендации по организации питания детей в семье.</w:t>
      </w:r>
    </w:p>
    <w:p w:rsidR="00F37534" w:rsidRDefault="00F37534"/>
    <w:sectPr w:rsidR="00F37534" w:rsidSect="00AE52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6"/>
    <w:rsid w:val="00311179"/>
    <w:rsid w:val="00AE5276"/>
    <w:rsid w:val="00F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5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2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5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2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Karaeva_A</dc:creator>
  <cp:lastModifiedBy>УЧЕНИК</cp:lastModifiedBy>
  <cp:revision>2</cp:revision>
  <dcterms:created xsi:type="dcterms:W3CDTF">2021-03-11T14:15:00Z</dcterms:created>
  <dcterms:modified xsi:type="dcterms:W3CDTF">2021-03-11T14:15:00Z</dcterms:modified>
</cp:coreProperties>
</file>