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E" w:rsidRPr="00F04C9D" w:rsidRDefault="005766D0" w:rsidP="000A232E">
      <w:pPr>
        <w:autoSpaceDE w:val="0"/>
        <w:autoSpaceDN w:val="0"/>
        <w:spacing w:after="0" w:line="230" w:lineRule="auto"/>
        <w:ind w:right="4094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6120130" cy="8419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10 кл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D0" w:rsidRDefault="005766D0" w:rsidP="000A232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</w:rPr>
      </w:pPr>
    </w:p>
    <w:p w:rsidR="005766D0" w:rsidRDefault="005766D0" w:rsidP="000A232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</w:rPr>
      </w:pPr>
    </w:p>
    <w:p w:rsidR="005766D0" w:rsidRDefault="005766D0" w:rsidP="000A232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</w:rPr>
      </w:pPr>
    </w:p>
    <w:p w:rsidR="005766D0" w:rsidRDefault="005766D0" w:rsidP="000A232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</w:rPr>
      </w:pPr>
    </w:p>
    <w:p w:rsidR="000A232E" w:rsidRPr="00F04C9D" w:rsidRDefault="000A232E" w:rsidP="000A232E">
      <w:pPr>
        <w:autoSpaceDE w:val="0"/>
        <w:autoSpaceDN w:val="0"/>
        <w:spacing w:after="0" w:line="230" w:lineRule="auto"/>
      </w:pPr>
      <w:bookmarkStart w:id="0" w:name="_GoBack"/>
      <w:bookmarkEnd w:id="0"/>
      <w:r w:rsidRPr="00F04C9D">
        <w:rPr>
          <w:rFonts w:ascii="Times New Roman" w:eastAsia="Times New Roman" w:hAnsi="Times New Roman"/>
          <w:b/>
          <w:sz w:val="24"/>
        </w:rPr>
        <w:lastRenderedPageBreak/>
        <w:t>ПОЯСНИТЕЛЬНАЯ ЗАПИСКА</w:t>
      </w:r>
    </w:p>
    <w:p w:rsidR="000A232E" w:rsidRPr="00F04C9D" w:rsidRDefault="000A232E" w:rsidP="000A232E">
      <w:pPr>
        <w:autoSpaceDE w:val="0"/>
        <w:autoSpaceDN w:val="0"/>
        <w:spacing w:before="346" w:after="0" w:line="230" w:lineRule="auto"/>
      </w:pPr>
      <w:r w:rsidRPr="00F04C9D">
        <w:rPr>
          <w:rFonts w:ascii="Times New Roman" w:eastAsia="Times New Roman" w:hAnsi="Times New Roman"/>
          <w:b/>
          <w:sz w:val="24"/>
        </w:rPr>
        <w:t xml:space="preserve">ОБЩАЯ ХАРАКТЕРИСТИКА УЧЕБНОГО ПРЕДМЕТА "МАТЕМАТИКА" </w:t>
      </w:r>
    </w:p>
    <w:p w:rsidR="000A232E" w:rsidRPr="00F04C9D" w:rsidRDefault="000A232E" w:rsidP="000A232E">
      <w:pPr>
        <w:autoSpaceDE w:val="0"/>
        <w:autoSpaceDN w:val="0"/>
        <w:spacing w:before="166" w:after="0" w:line="288" w:lineRule="auto"/>
        <w:ind w:firstLine="85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Рабочая программа</w:t>
      </w:r>
      <w:r>
        <w:rPr>
          <w:rFonts w:ascii="Times New Roman" w:eastAsia="Times New Roman" w:hAnsi="Times New Roman"/>
          <w:sz w:val="24"/>
        </w:rPr>
        <w:t xml:space="preserve"> по математике для обучающихся 10</w:t>
      </w:r>
      <w:r w:rsidRPr="00F04C9D">
        <w:rPr>
          <w:rFonts w:ascii="Times New Roman" w:eastAsia="Times New Roman" w:hAnsi="Times New Roman"/>
          <w:sz w:val="24"/>
        </w:rPr>
        <w:t xml:space="preserve"> классов разработана на основе Федерального государственного обр</w:t>
      </w:r>
      <w:r>
        <w:rPr>
          <w:rFonts w:ascii="Times New Roman" w:eastAsia="Times New Roman" w:hAnsi="Times New Roman"/>
          <w:sz w:val="24"/>
        </w:rPr>
        <w:t>азовательного стандарта среднего</w:t>
      </w:r>
      <w:r w:rsidRPr="00F04C9D">
        <w:rPr>
          <w:rFonts w:ascii="Times New Roman" w:eastAsia="Times New Roman" w:hAnsi="Times New Roman"/>
          <w:sz w:val="24"/>
        </w:rPr>
        <w:t xml:space="preserve"> общего образования с учётом и 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</w:t>
      </w:r>
    </w:p>
    <w:p w:rsidR="000A232E" w:rsidRPr="00F04C9D" w:rsidRDefault="000A232E" w:rsidP="000A232E">
      <w:pPr>
        <w:autoSpaceDE w:val="0"/>
        <w:autoSpaceDN w:val="0"/>
        <w:spacing w:before="166" w:after="0" w:line="288" w:lineRule="auto"/>
        <w:ind w:firstLine="851"/>
        <w:jc w:val="both"/>
      </w:pPr>
      <w:r w:rsidRPr="00F04C9D">
        <w:rPr>
          <w:rFonts w:ascii="Times New Roman" w:eastAsia="Times New Roman" w:hAnsi="Times New Roman"/>
          <w:sz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0A232E" w:rsidRPr="00F04C9D" w:rsidRDefault="000A232E" w:rsidP="000A232E">
      <w:pPr>
        <w:autoSpaceDE w:val="0"/>
        <w:autoSpaceDN w:val="0"/>
        <w:spacing w:before="70" w:after="0" w:line="286" w:lineRule="auto"/>
        <w:ind w:firstLine="85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 xml:space="preserve">Практическая полезность математики обусловлена тем, что её предметом являются </w:t>
      </w:r>
      <w:r w:rsidRPr="00F04C9D">
        <w:br/>
      </w:r>
      <w:r w:rsidRPr="00F04C9D">
        <w:rPr>
          <w:rFonts w:ascii="Times New Roman" w:eastAsia="Times New Roman" w:hAnsi="Times New Roman"/>
          <w:sz w:val="24"/>
        </w:rPr>
        <w:t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A232E" w:rsidRPr="00F04C9D" w:rsidRDefault="000A232E" w:rsidP="000A232E">
      <w:pPr>
        <w:autoSpaceDE w:val="0"/>
        <w:autoSpaceDN w:val="0"/>
        <w:spacing w:before="70" w:after="0" w:line="288" w:lineRule="auto"/>
        <w:ind w:firstLine="85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</w:t>
      </w:r>
      <w:r w:rsidRPr="00F04C9D">
        <w:rPr>
          <w:rFonts w:ascii="Times New Roman" w:eastAsia="Times New Roman" w:hAnsi="Times New Roman"/>
          <w:sz w:val="24"/>
        </w:rPr>
        <w:lastRenderedPageBreak/>
        <w:t>задач — основой учебной деятельности на уроках математики — развиваются также творческая и прикладная стороны мышления.</w:t>
      </w:r>
    </w:p>
    <w:p w:rsidR="000A232E" w:rsidRPr="00F04C9D" w:rsidRDefault="000A232E" w:rsidP="000A232E">
      <w:pPr>
        <w:autoSpaceDE w:val="0"/>
        <w:autoSpaceDN w:val="0"/>
        <w:spacing w:before="70" w:after="0" w:line="271" w:lineRule="auto"/>
        <w:ind w:firstLine="993"/>
        <w:jc w:val="both"/>
      </w:pPr>
      <w:r w:rsidRPr="00F04C9D">
        <w:rPr>
          <w:rFonts w:ascii="Times New Roman" w:eastAsia="Times New Roman" w:hAnsi="Times New Roman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0A232E" w:rsidRPr="00F04C9D" w:rsidRDefault="000A232E" w:rsidP="000A232E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</w:pPr>
      <w:r w:rsidRPr="00F04C9D">
        <w:rPr>
          <w:rFonts w:ascii="Times New Roman" w:eastAsia="Times New Roman" w:hAnsi="Times New Roman"/>
          <w:sz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0A232E" w:rsidRDefault="000A232E" w:rsidP="000A232E">
      <w:pPr>
        <w:autoSpaceDE w:val="0"/>
        <w:autoSpaceDN w:val="0"/>
        <w:spacing w:before="70" w:after="0" w:line="271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56857" w:rsidRPr="00CA2FD1" w:rsidRDefault="00956857" w:rsidP="00956857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>В основе построения данного курса лежат идеи индивидуализации, гуманизации и дифференциации обучения, соответствующие современным представлениям о целях школьного образования и уделяющие особое внимание личности ученика, его интересам и способностям. Предлагаемый курс позволяет обеспечить формирование как предметных, так и общеучебных умений школьников, которые в дальнейшем позволят им применять полученные знания и умения для решения собственных жизненных задач.</w:t>
      </w:r>
    </w:p>
    <w:p w:rsidR="00956857" w:rsidRPr="00F04C9D" w:rsidRDefault="00956857" w:rsidP="000A232E">
      <w:pPr>
        <w:autoSpaceDE w:val="0"/>
        <w:autoSpaceDN w:val="0"/>
        <w:spacing w:before="70" w:after="0" w:line="271" w:lineRule="auto"/>
        <w:ind w:firstLine="993"/>
        <w:jc w:val="both"/>
        <w:rPr>
          <w:rFonts w:ascii="Times New Roman" w:eastAsia="Times New Roman" w:hAnsi="Times New Roman"/>
          <w:sz w:val="24"/>
        </w:rPr>
      </w:pPr>
    </w:p>
    <w:p w:rsidR="00870B90" w:rsidRPr="00870B90" w:rsidRDefault="00870B90" w:rsidP="00870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B90" w:rsidRPr="00CA2FD1" w:rsidRDefault="00870B90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FD1">
        <w:rPr>
          <w:rFonts w:ascii="Times New Roman" w:eastAsia="Times New Roman" w:hAnsi="Times New Roman"/>
          <w:sz w:val="24"/>
        </w:rPr>
        <w:t>Данная рабочая программа ориентирована на учащихся 10 класса и реализуется на основе следующего документов:</w:t>
      </w:r>
    </w:p>
    <w:p w:rsidR="00833A4A" w:rsidRPr="00CA2FD1" w:rsidRDefault="00870B90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>Федеральный компонент госу</w:t>
      </w:r>
      <w:r w:rsidR="00833A4A" w:rsidRPr="00CA2FD1">
        <w:rPr>
          <w:rFonts w:ascii="Times New Roman" w:eastAsia="Times New Roman" w:hAnsi="Times New Roman"/>
          <w:sz w:val="24"/>
        </w:rPr>
        <w:t>дарственного стандарта</w:t>
      </w:r>
      <w:r w:rsidRPr="00CA2FD1">
        <w:rPr>
          <w:rFonts w:ascii="Times New Roman" w:eastAsia="Times New Roman" w:hAnsi="Times New Roman"/>
          <w:sz w:val="24"/>
        </w:rPr>
        <w:t xml:space="preserve"> общего образования.</w:t>
      </w:r>
      <w:r w:rsidR="00833A4A" w:rsidRPr="00CA2FD1">
        <w:rPr>
          <w:rFonts w:ascii="Times New Roman" w:eastAsia="Times New Roman" w:hAnsi="Times New Roman"/>
          <w:sz w:val="24"/>
        </w:rPr>
        <w:t xml:space="preserve"> Часть II  среднее (полное) общее образование</w:t>
      </w:r>
      <w:r w:rsidRPr="00CA2FD1">
        <w:rPr>
          <w:rFonts w:ascii="Times New Roman" w:eastAsia="Times New Roman" w:hAnsi="Times New Roman"/>
          <w:sz w:val="24"/>
        </w:rPr>
        <w:t xml:space="preserve">/ </w:t>
      </w:r>
      <w:hyperlink r:id="rId10" w:history="1">
        <w:r w:rsidR="00833A4A" w:rsidRPr="00CA2FD1">
          <w:rPr>
            <w:sz w:val="24"/>
          </w:rPr>
          <w:t>http://school340.ru/file/FGOS/komponent.pdf</w:t>
        </w:r>
      </w:hyperlink>
    </w:p>
    <w:p w:rsidR="00870B90" w:rsidRPr="00CA2FD1" w:rsidRDefault="00870B90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>Примерные программы по математике./ сост. Э.Д. Днепров, А.Г. Аркадьев. – 2-е изд., стереотип.- М.: Дрофа, 2008. – 128 с.</w:t>
      </w:r>
    </w:p>
    <w:p w:rsidR="00063CBF" w:rsidRPr="00CA2FD1" w:rsidRDefault="00063CBF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>https://rulaws.ru/acts/Primernaya-osnovnaya-obrazovatelnaya-programma-srednego-obschego-obrazovaniya/</w:t>
      </w:r>
    </w:p>
    <w:p w:rsidR="00870B90" w:rsidRPr="00CA2FD1" w:rsidRDefault="00870B90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 xml:space="preserve">Авторская программа С.М. Никольского, М.К. Потапова, </w:t>
      </w:r>
    </w:p>
    <w:p w:rsidR="00870B90" w:rsidRPr="00CA2FD1" w:rsidRDefault="00870B90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 xml:space="preserve">     Н.Н.Решетникова, А.В. Шевкина, М.: Просвещение, 2010г</w:t>
      </w:r>
    </w:p>
    <w:p w:rsidR="00870B90" w:rsidRDefault="00870B90" w:rsidP="00CA2FD1">
      <w:pPr>
        <w:tabs>
          <w:tab w:val="left" w:pos="180"/>
        </w:tabs>
        <w:autoSpaceDE w:val="0"/>
        <w:autoSpaceDN w:val="0"/>
        <w:spacing w:before="70" w:after="0" w:line="262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CA2FD1">
        <w:rPr>
          <w:rFonts w:ascii="Times New Roman" w:eastAsia="Times New Roman" w:hAnsi="Times New Roman"/>
          <w:sz w:val="24"/>
        </w:rPr>
        <w:t xml:space="preserve">     Программа предусматривает преподавание предмета по учебнику С.М. Никольского и др. «Алгебра и начала анализа», 10 класс, М.: Просвещение, 2010 и учебнику «Геометрия 10-11» /  Атанасян Л. С., Бутузов В. Ф., Кадомцев С. Б., Позняк Э. Г., Юдина И. И. М.: Просвещение, 2010</w:t>
      </w:r>
    </w:p>
    <w:p w:rsidR="00CA2FD1" w:rsidRPr="00F04C9D" w:rsidRDefault="00CA2FD1" w:rsidP="00CA2FD1">
      <w:pPr>
        <w:autoSpaceDE w:val="0"/>
        <w:autoSpaceDN w:val="0"/>
        <w:spacing w:before="262"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ЦЕЛИ ИЗУЧЕНИЯ УЧЕБНОГО КУРСА</w:t>
      </w:r>
    </w:p>
    <w:p w:rsidR="00956857" w:rsidRPr="00F04C9D" w:rsidRDefault="00956857" w:rsidP="00956857">
      <w:pPr>
        <w:autoSpaceDE w:val="0"/>
        <w:autoSpaceDN w:val="0"/>
        <w:spacing w:before="166" w:after="0" w:line="230" w:lineRule="auto"/>
        <w:ind w:firstLine="993"/>
        <w:jc w:val="both"/>
      </w:pPr>
      <w:r w:rsidRPr="00F04C9D">
        <w:rPr>
          <w:rFonts w:ascii="Times New Roman" w:eastAsia="Times New Roman" w:hAnsi="Times New Roman"/>
          <w:sz w:val="24"/>
        </w:rPr>
        <w:t>Приоритетным</w:t>
      </w:r>
      <w:r>
        <w:rPr>
          <w:rFonts w:ascii="Times New Roman" w:eastAsia="Times New Roman" w:hAnsi="Times New Roman"/>
          <w:sz w:val="24"/>
        </w:rPr>
        <w:t>и целями обучения математике в 10</w:t>
      </w:r>
      <w:r w:rsidRPr="00F04C9D">
        <w:rPr>
          <w:rFonts w:ascii="Times New Roman" w:eastAsia="Times New Roman" w:hAnsi="Times New Roman"/>
          <w:sz w:val="24"/>
        </w:rPr>
        <w:t xml:space="preserve"> классе являются:</w:t>
      </w:r>
    </w:p>
    <w:p w:rsidR="00956857" w:rsidRPr="00F04C9D" w:rsidRDefault="00956857" w:rsidP="00956857">
      <w:pPr>
        <w:autoSpaceDE w:val="0"/>
        <w:autoSpaceDN w:val="0"/>
        <w:spacing w:before="178" w:after="0" w:line="274" w:lineRule="auto"/>
        <w:ind w:right="-48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продолжение формирования </w:t>
      </w:r>
      <w:r>
        <w:rPr>
          <w:rFonts w:ascii="Times New Roman" w:eastAsia="Times New Roman" w:hAnsi="Times New Roman"/>
          <w:sz w:val="24"/>
        </w:rPr>
        <w:t xml:space="preserve">основных математических понятий, </w:t>
      </w:r>
      <w:r w:rsidRPr="00F04C9D">
        <w:rPr>
          <w:rFonts w:ascii="Times New Roman" w:eastAsia="Times New Roman" w:hAnsi="Times New Roman"/>
          <w:sz w:val="24"/>
        </w:rPr>
        <w:t xml:space="preserve">обеспечивающих преемственность и перспективность математического образования обучающихся; </w:t>
      </w:r>
    </w:p>
    <w:p w:rsidR="00956857" w:rsidRPr="00F04C9D" w:rsidRDefault="00956857" w:rsidP="00956857">
      <w:pPr>
        <w:autoSpaceDE w:val="0"/>
        <w:autoSpaceDN w:val="0"/>
        <w:spacing w:before="190" w:after="0" w:line="262" w:lineRule="auto"/>
        <w:ind w:right="-48"/>
        <w:jc w:val="both"/>
      </w:pPr>
      <w:r w:rsidRPr="00F04C9D">
        <w:rPr>
          <w:rFonts w:ascii="Times New Roman" w:eastAsia="Times New Roman" w:hAnsi="Times New Roman"/>
          <w:sz w:val="24"/>
        </w:rPr>
        <w:lastRenderedPageBreak/>
        <w:t xml:space="preserve">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956857" w:rsidRPr="00F04C9D" w:rsidRDefault="00956857" w:rsidP="00956857">
      <w:pPr>
        <w:autoSpaceDE w:val="0"/>
        <w:autoSpaceDN w:val="0"/>
        <w:spacing w:before="190" w:after="0" w:line="262" w:lineRule="auto"/>
        <w:ind w:right="-48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подведение обучающихся на доступном для них уровне к осознанию взаимосвязи математики и окружающего мира; </w:t>
      </w:r>
    </w:p>
    <w:p w:rsidR="002A0347" w:rsidRPr="00956857" w:rsidRDefault="00956857" w:rsidP="002A034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</w:t>
      </w:r>
      <w:r w:rsidR="002A0347">
        <w:rPr>
          <w:rFonts w:ascii="Times New Roman" w:eastAsia="Times New Roman" w:hAnsi="Times New Roman"/>
          <w:sz w:val="24"/>
        </w:rPr>
        <w:t>тветствие практической ситуации;</w:t>
      </w:r>
      <w:r w:rsidR="002A0347" w:rsidRPr="002A0347">
        <w:rPr>
          <w:rFonts w:ascii="Times New Roman" w:eastAsia="Times New Roman" w:hAnsi="Times New Roman"/>
          <w:sz w:val="24"/>
        </w:rPr>
        <w:t xml:space="preserve"> </w:t>
      </w:r>
      <w:r w:rsidR="002A0347" w:rsidRPr="00956857">
        <w:rPr>
          <w:rFonts w:ascii="Times New Roman" w:eastAsia="Times New Roman" w:hAnsi="Times New Roman"/>
          <w:sz w:val="24"/>
        </w:rPr>
        <w:t>развивать пространственное мышление и математическую культуру;</w:t>
      </w:r>
    </w:p>
    <w:p w:rsidR="002A0347" w:rsidRDefault="002A0347" w:rsidP="002A034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0" w:after="0" w:line="240" w:lineRule="auto"/>
        <w:ind w:right="1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 xml:space="preserve">— </w:t>
      </w:r>
      <w:r w:rsidRPr="00956857">
        <w:rPr>
          <w:rFonts w:ascii="Times New Roman" w:eastAsia="Times New Roman" w:hAnsi="Times New Roman"/>
          <w:sz w:val="24"/>
        </w:rPr>
        <w:t>овладение системой математических знаний и умений, необходимых для приме</w:t>
      </w:r>
      <w:r w:rsidRPr="00956857">
        <w:rPr>
          <w:rFonts w:ascii="Times New Roman" w:eastAsia="Times New Roman" w:hAnsi="Times New Roman"/>
          <w:sz w:val="24"/>
        </w:rPr>
        <w:softHyphen/>
        <w:t>нения в практической деятельност</w:t>
      </w:r>
      <w:r>
        <w:rPr>
          <w:rFonts w:ascii="Times New Roman" w:eastAsia="Times New Roman" w:hAnsi="Times New Roman"/>
          <w:sz w:val="24"/>
        </w:rPr>
        <w:t xml:space="preserve">и, изучения смежных дисциплин, </w:t>
      </w:r>
      <w:r w:rsidRPr="00956857">
        <w:rPr>
          <w:rFonts w:ascii="Times New Roman" w:eastAsia="Times New Roman" w:hAnsi="Times New Roman"/>
          <w:sz w:val="24"/>
        </w:rPr>
        <w:t>продолжения образования;</w:t>
      </w:r>
    </w:p>
    <w:p w:rsidR="002A0347" w:rsidRPr="00956857" w:rsidRDefault="002A0347" w:rsidP="002A034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0" w:after="0" w:line="240" w:lineRule="auto"/>
        <w:ind w:right="1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—</w:t>
      </w:r>
      <w:r w:rsidRPr="002A0347">
        <w:rPr>
          <w:rFonts w:ascii="Times New Roman" w:eastAsia="Times New Roman" w:hAnsi="Times New Roman"/>
          <w:sz w:val="24"/>
        </w:rPr>
        <w:t xml:space="preserve"> </w:t>
      </w:r>
      <w:r w:rsidRPr="00956857">
        <w:rPr>
          <w:rFonts w:ascii="Times New Roman" w:eastAsia="Times New Roman" w:hAnsi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A0347" w:rsidRDefault="002A0347" w:rsidP="002A034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0" w:after="0" w:line="240" w:lineRule="auto"/>
        <w:ind w:right="-113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—</w:t>
      </w:r>
      <w:r w:rsidRPr="002A0347">
        <w:rPr>
          <w:rFonts w:ascii="Times New Roman" w:eastAsia="Times New Roman" w:hAnsi="Times New Roman"/>
          <w:sz w:val="24"/>
        </w:rPr>
        <w:t xml:space="preserve"> </w:t>
      </w:r>
      <w:r w:rsidRPr="00956857">
        <w:rPr>
          <w:rFonts w:ascii="Times New Roman" w:eastAsia="Times New Roman" w:hAnsi="Times New Roman"/>
          <w:sz w:val="24"/>
        </w:rPr>
        <w:t>воспитание культуры личности, отношения к математике как к части общечелове</w:t>
      </w:r>
      <w:r w:rsidRPr="00956857">
        <w:rPr>
          <w:rFonts w:ascii="Times New Roman" w:eastAsia="Times New Roman" w:hAnsi="Times New Roman"/>
          <w:sz w:val="24"/>
        </w:rPr>
        <w:softHyphen/>
        <w:t>ческой культуры, играющей особую роль в общественном развитии.</w:t>
      </w:r>
    </w:p>
    <w:p w:rsidR="00956857" w:rsidRPr="00956857" w:rsidRDefault="00870B90" w:rsidP="00CA2FD1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 xml:space="preserve">При изучении курса математики на базовом уровне продолжаются и получают развитие содержательные линии: «Функции», «Уравнения и неравенства», «Элементы комбинаторики, теории вероятностей, статистики и логики», «Геометрия», вводится линия «Начала математического анализа». </w:t>
      </w:r>
    </w:p>
    <w:p w:rsidR="00870B90" w:rsidRPr="00956857" w:rsidRDefault="00870B90" w:rsidP="00956857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>В рамках указанных содержательных линий решаются следующие</w:t>
      </w:r>
      <w:r w:rsidR="00956857" w:rsidRPr="00956857">
        <w:rPr>
          <w:rFonts w:ascii="Times New Roman" w:eastAsia="Times New Roman" w:hAnsi="Times New Roman"/>
          <w:sz w:val="24"/>
        </w:rPr>
        <w:t xml:space="preserve"> </w:t>
      </w:r>
      <w:r w:rsidRPr="00956857">
        <w:rPr>
          <w:rFonts w:ascii="Times New Roman" w:eastAsia="Times New Roman" w:hAnsi="Times New Roman"/>
          <w:sz w:val="24"/>
        </w:rPr>
        <w:t>задачи предмета:</w:t>
      </w:r>
    </w:p>
    <w:p w:rsidR="00870B90" w:rsidRPr="00956857" w:rsidRDefault="00870B90" w:rsidP="00870B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70B90" w:rsidRPr="00956857" w:rsidRDefault="00870B90" w:rsidP="00870B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70B90" w:rsidRPr="00956857" w:rsidRDefault="00870B90" w:rsidP="00870B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56857" w:rsidRDefault="00870B90" w:rsidP="00AC79CE">
      <w:pPr>
        <w:numPr>
          <w:ilvl w:val="0"/>
          <w:numId w:val="37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870B90" w:rsidRPr="00956857" w:rsidRDefault="00870B90" w:rsidP="00AC79CE">
      <w:pPr>
        <w:numPr>
          <w:ilvl w:val="0"/>
          <w:numId w:val="37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>знакомство с основными идеями и методами математического анализа.</w:t>
      </w:r>
    </w:p>
    <w:p w:rsidR="00870B90" w:rsidRDefault="00870B90" w:rsidP="002A0347">
      <w:pPr>
        <w:shd w:val="clear" w:color="auto" w:fill="FFFFFF"/>
        <w:spacing w:before="240" w:after="0" w:line="240" w:lineRule="auto"/>
        <w:ind w:left="11" w:right="11" w:firstLine="697"/>
        <w:jc w:val="both"/>
        <w:rPr>
          <w:rFonts w:ascii="Times New Roman" w:eastAsia="Times New Roman" w:hAnsi="Times New Roman"/>
          <w:sz w:val="24"/>
        </w:rPr>
      </w:pPr>
      <w:r w:rsidRPr="00956857">
        <w:rPr>
          <w:rFonts w:ascii="Times New Roman" w:eastAsia="Times New Roman" w:hAnsi="Times New Roman"/>
          <w:sz w:val="24"/>
        </w:rPr>
        <w:t xml:space="preserve">В ходе освоения содержания курса учащиеся получают возможность: </w:t>
      </w:r>
    </w:p>
    <w:p w:rsidR="002A0347" w:rsidRPr="00956857" w:rsidRDefault="002A0347" w:rsidP="00956857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eastAsia="Times New Roman" w:hAnsi="Times New Roman"/>
          <w:sz w:val="24"/>
        </w:rPr>
      </w:pP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>развить представления о числе и роли вычислений в человеческой    практике;</w:t>
      </w: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>сформировать практические навыки выполнения устных, письменных,</w:t>
      </w: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>инструмен</w:t>
      </w:r>
      <w:r w:rsidRPr="002A0347">
        <w:softHyphen/>
        <w:t>тальных вычислений, развить вычислительную культуру;</w:t>
      </w: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>овладеть символическим языком алгебры, выработать формально</w:t>
      </w: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>ал</w:t>
      </w:r>
      <w:r w:rsidRPr="002A0347">
        <w:softHyphen/>
        <w:t>гебраические умения и научиться применять их к решению оперативные математических и нема</w:t>
      </w:r>
      <w:r w:rsidRPr="002A0347">
        <w:softHyphen/>
        <w:t>тематических задач;</w:t>
      </w:r>
    </w:p>
    <w:p w:rsidR="00870B90" w:rsidRPr="002A0347" w:rsidRDefault="00956857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 xml:space="preserve">решения </w:t>
      </w:r>
      <w:r w:rsidR="00870B90" w:rsidRPr="002A0347">
        <w:t xml:space="preserve">разнообразных классов задач из различных разделов курса, в том числе задач, требующих поиска пути и способов решения; </w:t>
      </w: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70B90" w:rsidRPr="002A0347" w:rsidRDefault="00870B90" w:rsidP="002A0347">
      <w:pPr>
        <w:pStyle w:val="ad"/>
        <w:numPr>
          <w:ilvl w:val="0"/>
          <w:numId w:val="41"/>
        </w:numPr>
        <w:shd w:val="clear" w:color="auto" w:fill="FFFFFF"/>
        <w:ind w:left="567" w:right="10" w:hanging="567"/>
        <w:jc w:val="both"/>
      </w:pPr>
      <w:r w:rsidRPr="002A0347">
        <w:lastRenderedPageBreak/>
        <w:t>овладевали приемами аналитико-синтетической деятельности при доказательстве теории и решении задач;</w:t>
      </w:r>
    </w:p>
    <w:p w:rsidR="00870B90" w:rsidRPr="002A0347" w:rsidRDefault="00870B90" w:rsidP="002A0347">
      <w:pPr>
        <w:pStyle w:val="ad"/>
        <w:numPr>
          <w:ilvl w:val="0"/>
          <w:numId w:val="42"/>
        </w:numPr>
        <w:shd w:val="clear" w:color="auto" w:fill="FFFFFF"/>
        <w:ind w:left="567" w:right="10" w:hanging="567"/>
        <w:jc w:val="both"/>
      </w:pPr>
      <w:r w:rsidRPr="002A0347">
        <w:t xml:space="preserve">целенаправленно обращались к примерам из практики, что развивает </w:t>
      </w:r>
      <w:r w:rsidR="00074E15" w:rsidRPr="002A0347">
        <w:t>умения,</w:t>
      </w:r>
      <w:r w:rsidRPr="002A0347">
        <w:t xml:space="preserve"> учащихся вычленять </w:t>
      </w:r>
      <w:r w:rsidR="00956857" w:rsidRPr="002A0347">
        <w:t xml:space="preserve">геометрические факты, </w:t>
      </w:r>
      <w:r w:rsidRPr="002A0347">
        <w:t>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70B90" w:rsidRPr="002A0347" w:rsidRDefault="00870B90" w:rsidP="002A0347">
      <w:pPr>
        <w:pStyle w:val="ad"/>
        <w:numPr>
          <w:ilvl w:val="0"/>
          <w:numId w:val="42"/>
        </w:numPr>
        <w:shd w:val="clear" w:color="auto" w:fill="FFFFFF"/>
        <w:ind w:left="567" w:right="10" w:hanging="567"/>
        <w:jc w:val="both"/>
      </w:pPr>
      <w:r w:rsidRPr="002A0347">
        <w:t xml:space="preserve"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 </w:t>
      </w:r>
    </w:p>
    <w:p w:rsidR="00870B90" w:rsidRPr="002A0347" w:rsidRDefault="00870B90" w:rsidP="002A0347">
      <w:pPr>
        <w:pStyle w:val="ad"/>
        <w:numPr>
          <w:ilvl w:val="0"/>
          <w:numId w:val="42"/>
        </w:numPr>
        <w:shd w:val="clear" w:color="auto" w:fill="FFFFFF"/>
        <w:ind w:left="567" w:right="10" w:hanging="567"/>
        <w:jc w:val="both"/>
      </w:pPr>
      <w:r w:rsidRPr="002A0347">
        <w:t>проведения доказательных рассуждений, аргументации, выдвижения гипотез и их обоснования;</w:t>
      </w:r>
    </w:p>
    <w:p w:rsidR="00870B90" w:rsidRPr="002A0347" w:rsidRDefault="00870B90" w:rsidP="002A0347">
      <w:pPr>
        <w:pStyle w:val="ad"/>
        <w:numPr>
          <w:ilvl w:val="0"/>
          <w:numId w:val="42"/>
        </w:numPr>
        <w:shd w:val="clear" w:color="auto" w:fill="FFFFFF"/>
        <w:ind w:left="567" w:right="10" w:hanging="567"/>
        <w:jc w:val="both"/>
      </w:pPr>
      <w:r w:rsidRPr="002A0347">
        <w:t>поиска, систематизации, анализа и классификаци</w:t>
      </w:r>
      <w:r w:rsidR="00956857" w:rsidRPr="002A0347">
        <w:t xml:space="preserve">и информации, </w:t>
      </w:r>
      <w:r w:rsidR="00074E15" w:rsidRPr="002A0347">
        <w:t>использования разнообразных</w:t>
      </w:r>
      <w:r w:rsidRPr="002A0347">
        <w:t xml:space="preserve"> информационных источников, </w:t>
      </w:r>
      <w:r w:rsidR="00074E15" w:rsidRPr="002A0347">
        <w:t>включая учебную</w:t>
      </w:r>
      <w:r w:rsidRPr="002A0347">
        <w:t xml:space="preserve"> и справочную литературу, современные информационные технологии.</w:t>
      </w:r>
    </w:p>
    <w:p w:rsidR="00956857" w:rsidRPr="00956857" w:rsidRDefault="00956857" w:rsidP="00956857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eastAsia="Times New Roman" w:hAnsi="Times New Roman"/>
          <w:sz w:val="24"/>
        </w:rPr>
      </w:pPr>
    </w:p>
    <w:p w:rsidR="002A0347" w:rsidRPr="00F04C9D" w:rsidRDefault="002A0347" w:rsidP="002A0347">
      <w:pPr>
        <w:autoSpaceDE w:val="0"/>
        <w:autoSpaceDN w:val="0"/>
        <w:spacing w:before="262"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МЕСТО УЧЕБНОГО КУРСА В УЧЕБНОМ ПЛАНЕ</w:t>
      </w:r>
    </w:p>
    <w:p w:rsidR="00870B90" w:rsidRPr="002A0347" w:rsidRDefault="00870B90" w:rsidP="00591D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2A0347">
        <w:rPr>
          <w:rFonts w:ascii="Times New Roman" w:eastAsia="Times New Roman" w:hAnsi="Times New Roman"/>
          <w:sz w:val="24"/>
        </w:rPr>
        <w:t>В соответствии с федеральным базисным учебным планом для образовательных учреждений Российской Федерации на изучение математики в 10 классе отво</w:t>
      </w:r>
      <w:r w:rsidR="008E7317" w:rsidRPr="002A0347">
        <w:rPr>
          <w:rFonts w:ascii="Times New Roman" w:eastAsia="Times New Roman" w:hAnsi="Times New Roman"/>
          <w:sz w:val="24"/>
        </w:rPr>
        <w:t>дится 4 часа в неделю, всего 140</w:t>
      </w:r>
      <w:r w:rsidRPr="002A0347">
        <w:rPr>
          <w:rFonts w:ascii="Times New Roman" w:eastAsia="Times New Roman" w:hAnsi="Times New Roman"/>
          <w:sz w:val="24"/>
        </w:rPr>
        <w:t xml:space="preserve"> часо</w:t>
      </w:r>
      <w:r w:rsidR="008E7317" w:rsidRPr="002A0347">
        <w:rPr>
          <w:rFonts w:ascii="Times New Roman" w:eastAsia="Times New Roman" w:hAnsi="Times New Roman"/>
          <w:sz w:val="24"/>
        </w:rPr>
        <w:t>в: алгебра и начала анализа - 87</w:t>
      </w:r>
      <w:r w:rsidRPr="002A0347">
        <w:rPr>
          <w:rFonts w:ascii="Times New Roman" w:eastAsia="Times New Roman" w:hAnsi="Times New Roman"/>
          <w:sz w:val="24"/>
        </w:rPr>
        <w:t xml:space="preserve"> часа (2,5 часа в неделю) и геом</w:t>
      </w:r>
      <w:r w:rsidR="008E7317" w:rsidRPr="002A0347">
        <w:rPr>
          <w:rFonts w:ascii="Times New Roman" w:eastAsia="Times New Roman" w:hAnsi="Times New Roman"/>
          <w:sz w:val="24"/>
        </w:rPr>
        <w:t>етрии -53</w:t>
      </w:r>
      <w:r w:rsidRPr="002A0347">
        <w:rPr>
          <w:rFonts w:ascii="Times New Roman" w:eastAsia="Times New Roman" w:hAnsi="Times New Roman"/>
          <w:sz w:val="24"/>
        </w:rPr>
        <w:t xml:space="preserve"> часа (1,5 часа в неделю). </w:t>
      </w:r>
    </w:p>
    <w:p w:rsidR="00870B90" w:rsidRPr="00591DBD" w:rsidRDefault="00870B90" w:rsidP="00591D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1DBD">
        <w:rPr>
          <w:rFonts w:ascii="Times New Roman" w:eastAsia="Times New Roman" w:hAnsi="Times New Roman"/>
          <w:i/>
          <w:sz w:val="28"/>
          <w:szCs w:val="28"/>
        </w:rPr>
        <w:t>Контрольных работ</w:t>
      </w:r>
      <w:r w:rsidR="005F16B4" w:rsidRPr="00591DBD">
        <w:rPr>
          <w:rFonts w:ascii="Times New Roman" w:eastAsia="Times New Roman" w:hAnsi="Times New Roman"/>
          <w:i/>
          <w:sz w:val="28"/>
          <w:szCs w:val="28"/>
        </w:rPr>
        <w:t xml:space="preserve"> – 12</w:t>
      </w:r>
      <w:r w:rsidR="008E7317" w:rsidRPr="00591DBD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="005F16B4" w:rsidRPr="00591DBD">
        <w:rPr>
          <w:rFonts w:ascii="Times New Roman" w:eastAsia="Times New Roman" w:hAnsi="Times New Roman"/>
          <w:i/>
          <w:sz w:val="28"/>
          <w:szCs w:val="28"/>
        </w:rPr>
        <w:t>по геометрии – 5, по алгебре – 5</w:t>
      </w:r>
      <w:r w:rsidR="008E7317" w:rsidRPr="00591DBD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591DBD">
        <w:rPr>
          <w:rFonts w:ascii="Times New Roman" w:eastAsia="Times New Roman" w:hAnsi="Times New Roman"/>
          <w:i/>
          <w:sz w:val="28"/>
          <w:szCs w:val="28"/>
        </w:rPr>
        <w:t xml:space="preserve">одна входная и </w:t>
      </w:r>
      <w:r w:rsidR="005F16B4" w:rsidRPr="00591DBD">
        <w:rPr>
          <w:rFonts w:ascii="Times New Roman" w:eastAsia="Times New Roman" w:hAnsi="Times New Roman"/>
          <w:i/>
          <w:sz w:val="28"/>
          <w:szCs w:val="28"/>
        </w:rPr>
        <w:t>одна итоговая</w:t>
      </w:r>
      <w:r w:rsidRPr="00591DBD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870B90" w:rsidRPr="0037785B" w:rsidRDefault="00870B90" w:rsidP="00591D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Планируется использование таких педагогических технологий в преподавании предмета, как здоровьесберегающие технологии, дифференцированное обучение, проблемное обучение,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</w:t>
      </w:r>
      <w:r w:rsidR="002A0347" w:rsidRPr="0037785B">
        <w:rPr>
          <w:rFonts w:ascii="Times New Roman" w:eastAsia="Times New Roman" w:hAnsi="Times New Roman"/>
          <w:sz w:val="24"/>
        </w:rPr>
        <w:t>потребности,</w:t>
      </w:r>
      <w:r w:rsidRPr="0037785B">
        <w:rPr>
          <w:rFonts w:ascii="Times New Roman" w:eastAsia="Times New Roman" w:hAnsi="Times New Roman"/>
          <w:sz w:val="24"/>
        </w:rPr>
        <w:t xml:space="preserve"> учащихся в математическом образовании и поможет подготовить учащихся к государственной итоговой аттестации.</w:t>
      </w:r>
    </w:p>
    <w:p w:rsidR="00870B90" w:rsidRPr="0037785B" w:rsidRDefault="00870B90" w:rsidP="0037785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Для оценки </w:t>
      </w:r>
      <w:r w:rsidR="0037785B" w:rsidRPr="0037785B">
        <w:rPr>
          <w:rFonts w:ascii="Times New Roman" w:eastAsia="Times New Roman" w:hAnsi="Times New Roman"/>
          <w:sz w:val="24"/>
        </w:rPr>
        <w:t>учебных достижений,</w:t>
      </w:r>
      <w:r w:rsidRPr="0037785B">
        <w:rPr>
          <w:rFonts w:ascii="Times New Roman" w:eastAsia="Times New Roman" w:hAnsi="Times New Roman"/>
          <w:sz w:val="24"/>
        </w:rPr>
        <w:t xml:space="preserve"> обучающихся используется: текущий контроль в виде проверочных, самостоятельных работ и тестов; тематический</w:t>
      </w:r>
      <w:r w:rsidR="0037785B" w:rsidRPr="0037785B">
        <w:rPr>
          <w:rFonts w:ascii="Times New Roman" w:eastAsia="Times New Roman" w:hAnsi="Times New Roman"/>
          <w:sz w:val="24"/>
        </w:rPr>
        <w:t xml:space="preserve"> контроль в виде </w:t>
      </w:r>
      <w:r w:rsidRPr="0037785B">
        <w:rPr>
          <w:rFonts w:ascii="Times New Roman" w:eastAsia="Times New Roman" w:hAnsi="Times New Roman"/>
          <w:sz w:val="24"/>
        </w:rPr>
        <w:t>контрольных работ, зачётов; итоговый контроль в виде контрольной работы или теста.</w:t>
      </w:r>
    </w:p>
    <w:p w:rsidR="00870B90" w:rsidRPr="00870B90" w:rsidRDefault="00870B90" w:rsidP="00870B9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5B" w:rsidRPr="00F04C9D" w:rsidRDefault="0037785B" w:rsidP="0037785B">
      <w:pPr>
        <w:autoSpaceDE w:val="0"/>
        <w:autoSpaceDN w:val="0"/>
        <w:spacing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СОДЕРЖАНИЕ УЧЕБНОГО КУРСА "МАТЕМАТИКА"</w:t>
      </w:r>
    </w:p>
    <w:p w:rsidR="0037785B" w:rsidRPr="0037785B" w:rsidRDefault="0037785B" w:rsidP="0037785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7785B">
        <w:rPr>
          <w:rFonts w:ascii="Times New Roman" w:eastAsia="Times New Roman" w:hAnsi="Times New Roman"/>
          <w:b/>
          <w:sz w:val="24"/>
        </w:rPr>
        <w:t>«Алгебра и начала анализа»</w:t>
      </w:r>
      <w:r w:rsidR="00591DBD">
        <w:rPr>
          <w:rFonts w:ascii="Times New Roman" w:eastAsia="Times New Roman" w:hAnsi="Times New Roman"/>
          <w:b/>
          <w:sz w:val="24"/>
        </w:rPr>
        <w:t xml:space="preserve"> (87 ч)</w:t>
      </w:r>
    </w:p>
    <w:p w:rsidR="0037785B" w:rsidRPr="0037785B" w:rsidRDefault="0037785B" w:rsidP="00BD314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7785B">
        <w:rPr>
          <w:rFonts w:ascii="Times New Roman" w:eastAsia="Times New Roman" w:hAnsi="Times New Roman"/>
          <w:b/>
          <w:sz w:val="24"/>
        </w:rPr>
        <w:t xml:space="preserve">Целые и действительные числа </w:t>
      </w:r>
      <w:r w:rsidR="00BD314B">
        <w:rPr>
          <w:rFonts w:ascii="Times New Roman" w:eastAsia="Times New Roman" w:hAnsi="Times New Roman"/>
          <w:b/>
          <w:sz w:val="24"/>
        </w:rPr>
        <w:t>(7 ч)</w:t>
      </w:r>
    </w:p>
    <w:p w:rsidR="0037785B" w:rsidRPr="0037785B" w:rsidRDefault="0037785B" w:rsidP="0037785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37785B" w:rsidRPr="0037785B" w:rsidRDefault="0037785B" w:rsidP="00BD314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7785B">
        <w:rPr>
          <w:rFonts w:ascii="Times New Roman" w:eastAsia="Times New Roman" w:hAnsi="Times New Roman"/>
          <w:b/>
          <w:sz w:val="24"/>
        </w:rPr>
        <w:t xml:space="preserve">Рациональные уравнения и неравенства </w:t>
      </w:r>
      <w:r w:rsidR="00BD314B">
        <w:rPr>
          <w:rFonts w:ascii="Times New Roman" w:eastAsia="Times New Roman" w:hAnsi="Times New Roman"/>
          <w:b/>
          <w:sz w:val="24"/>
        </w:rPr>
        <w:t>(11 ч)</w:t>
      </w:r>
    </w:p>
    <w:p w:rsidR="0037785B" w:rsidRPr="0037785B" w:rsidRDefault="0037785B" w:rsidP="0037785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lastRenderedPageBreak/>
        <w:t>Рациональные выражения. Формула бинома Ньютона, свойства биноминальных коэффициентов, треугольник Паскаля.</w:t>
      </w:r>
    </w:p>
    <w:p w:rsidR="0037785B" w:rsidRPr="0037785B" w:rsidRDefault="0037785B" w:rsidP="0037785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Рациональные уравнения и неравенства, метод интервалов решения неравенств, системы рациональных неравенств.</w:t>
      </w:r>
    </w:p>
    <w:p w:rsidR="0037785B" w:rsidRPr="0037785B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7785B">
        <w:rPr>
          <w:rFonts w:ascii="Times New Roman" w:eastAsia="Times New Roman" w:hAnsi="Times New Roman"/>
          <w:b/>
          <w:sz w:val="24"/>
        </w:rPr>
        <w:t xml:space="preserve">Корень степени </w:t>
      </w:r>
      <w:r w:rsidR="00074E15" w:rsidRPr="0037785B">
        <w:rPr>
          <w:rFonts w:ascii="Times New Roman" w:eastAsia="Times New Roman" w:hAnsi="Times New Roman"/>
          <w:b/>
          <w:sz w:val="24"/>
        </w:rPr>
        <w:t xml:space="preserve">n </w:t>
      </w:r>
      <w:r w:rsidR="00BD314B">
        <w:rPr>
          <w:rFonts w:ascii="Times New Roman" w:eastAsia="Times New Roman" w:hAnsi="Times New Roman"/>
          <w:b/>
          <w:sz w:val="24"/>
        </w:rPr>
        <w:t>(6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Понятие функции, ее области определения и множества значении, графика функции. Функция </w:t>
      </w:r>
      <w:r w:rsidR="00193972" w:rsidRPr="00870B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  <w:r w:rsidR="00193972" w:rsidRPr="0087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="00193972" w:rsidRPr="00870B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="00193972" w:rsidRPr="00870B90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n</w:t>
      </w:r>
      <w:r w:rsidR="00193972" w:rsidRPr="00870B9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7785B">
        <w:rPr>
          <w:rFonts w:ascii="Times New Roman" w:eastAsia="Times New Roman" w:hAnsi="Times New Roman"/>
          <w:sz w:val="24"/>
        </w:rPr>
        <w:t>, где n</w:t>
      </w:r>
      <w:r w:rsidRPr="0037785B">
        <w:rPr>
          <w:rFonts w:ascii="Times New Roman" w:eastAsia="Times New Roman" w:hAnsi="Times New Roman"/>
          <w:sz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 o:ole="">
            <v:imagedata r:id="rId11" o:title=""/>
          </v:shape>
          <o:OLEObject Type="Embed" ProgID="Equation.3" ShapeID="_x0000_i1025" DrawAspect="Content" ObjectID="_1726064172" r:id="rId12"/>
        </w:object>
      </w:r>
      <w:r w:rsidRPr="0037785B">
        <w:rPr>
          <w:rFonts w:ascii="Times New Roman" w:eastAsia="Times New Roman" w:hAnsi="Times New Roman"/>
          <w:sz w:val="24"/>
        </w:rPr>
        <w:t>N, ее свойства и график. Понятие корня степени n&gt;1 и его свойства, понятие арифметического корня.</w:t>
      </w:r>
    </w:p>
    <w:p w:rsidR="0037785B" w:rsidRPr="0037785B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7785B">
        <w:rPr>
          <w:rFonts w:ascii="Times New Roman" w:eastAsia="Times New Roman" w:hAnsi="Times New Roman"/>
          <w:b/>
          <w:sz w:val="24"/>
        </w:rPr>
        <w:t xml:space="preserve">Степень положительного числа </w:t>
      </w:r>
      <w:r w:rsidR="00BD314B">
        <w:rPr>
          <w:rFonts w:ascii="Times New Roman" w:eastAsia="Times New Roman" w:hAnsi="Times New Roman"/>
          <w:b/>
          <w:sz w:val="24"/>
        </w:rPr>
        <w:t>(8 ч)</w:t>
      </w:r>
    </w:p>
    <w:p w:rsidR="0037785B" w:rsidRPr="0037785B" w:rsidRDefault="0037785B" w:rsidP="00193972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 Понятие степени с рациональным показателем, свойства степени с рациональным показателем. Понятие о пределе последовательности. Бесконечная геометрическая прогрессия и ее сумма. </w:t>
      </w:r>
      <w:r w:rsidRPr="0037785B">
        <w:rPr>
          <w:rFonts w:ascii="Times New Roman" w:eastAsia="Times New Roman" w:hAnsi="Times New Roman"/>
          <w:sz w:val="24"/>
        </w:rPr>
        <w:br/>
        <w:t>Число e. Понятие степени с действительным показателем.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 w:rsidR="0037785B" w:rsidRPr="00074E15" w:rsidRDefault="00AC79CE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Логарифмы </w:t>
      </w:r>
      <w:r w:rsidR="00BD314B">
        <w:rPr>
          <w:rFonts w:ascii="Times New Roman" w:eastAsia="Times New Roman" w:hAnsi="Times New Roman"/>
          <w:b/>
          <w:sz w:val="24"/>
        </w:rPr>
        <w:t>(5 ч)</w:t>
      </w:r>
    </w:p>
    <w:p w:rsidR="0037785B" w:rsidRPr="0037785B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37785B" w:rsidRPr="0037785B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Логарифмическая функция, ее свойства и график.</w:t>
      </w:r>
    </w:p>
    <w:p w:rsidR="0037785B" w:rsidRPr="00074E15" w:rsidRDefault="0037785B" w:rsidP="00BD314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 xml:space="preserve">Простейшие показательные и логарифмические уравнения и </w:t>
      </w:r>
      <w:r w:rsidR="00074E15" w:rsidRPr="00074E15">
        <w:rPr>
          <w:rFonts w:ascii="Times New Roman" w:eastAsia="Times New Roman" w:hAnsi="Times New Roman"/>
          <w:b/>
          <w:sz w:val="24"/>
        </w:rPr>
        <w:t>неравенства методы</w:t>
      </w:r>
      <w:r w:rsidR="00AC79CE">
        <w:rPr>
          <w:rFonts w:ascii="Times New Roman" w:eastAsia="Times New Roman" w:hAnsi="Times New Roman"/>
          <w:b/>
          <w:sz w:val="24"/>
        </w:rPr>
        <w:t xml:space="preserve"> их решения </w:t>
      </w:r>
      <w:r w:rsidR="00BD314B">
        <w:rPr>
          <w:rFonts w:ascii="Times New Roman" w:eastAsia="Times New Roman" w:hAnsi="Times New Roman"/>
          <w:b/>
          <w:sz w:val="24"/>
        </w:rPr>
        <w:t>(9 ч)</w:t>
      </w:r>
    </w:p>
    <w:p w:rsidR="0037785B" w:rsidRPr="0037785B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Показательные и логарифмические уравнения и </w:t>
      </w:r>
      <w:r w:rsidR="00074E15" w:rsidRPr="0037785B">
        <w:rPr>
          <w:rFonts w:ascii="Times New Roman" w:eastAsia="Times New Roman" w:hAnsi="Times New Roman"/>
          <w:sz w:val="24"/>
        </w:rPr>
        <w:t>неравенства и</w:t>
      </w:r>
      <w:r w:rsidRPr="0037785B">
        <w:rPr>
          <w:rFonts w:ascii="Times New Roman" w:eastAsia="Times New Roman" w:hAnsi="Times New Roman"/>
          <w:sz w:val="24"/>
        </w:rPr>
        <w:t xml:space="preserve"> методы их решения.</w:t>
      </w:r>
    </w:p>
    <w:p w:rsidR="00BD314B" w:rsidRPr="00074E15" w:rsidRDefault="0037785B" w:rsidP="00591DBD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 xml:space="preserve">Синус и косинус угла и числа </w:t>
      </w:r>
      <w:r w:rsidR="00BD314B">
        <w:rPr>
          <w:rFonts w:ascii="Times New Roman" w:eastAsia="Times New Roman" w:hAnsi="Times New Roman"/>
          <w:b/>
          <w:sz w:val="24"/>
        </w:rPr>
        <w:t>(7ч)</w:t>
      </w:r>
    </w:p>
    <w:p w:rsidR="0037785B" w:rsidRPr="0037785B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BD314B" w:rsidRPr="00074E15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 xml:space="preserve">Тангенс и котангенс угла и числа </w:t>
      </w:r>
      <w:r w:rsidR="00BD314B">
        <w:rPr>
          <w:rFonts w:ascii="Times New Roman" w:eastAsia="Times New Roman" w:hAnsi="Times New Roman"/>
          <w:b/>
          <w:sz w:val="24"/>
        </w:rPr>
        <w:t>(4 ч)</w:t>
      </w:r>
    </w:p>
    <w:p w:rsidR="0037785B" w:rsidRPr="0037785B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 w:rsidR="00BD314B" w:rsidRPr="00074E15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 xml:space="preserve">Формулы сложения </w:t>
      </w:r>
      <w:r w:rsidR="00BD314B">
        <w:rPr>
          <w:rFonts w:ascii="Times New Roman" w:eastAsia="Times New Roman" w:hAnsi="Times New Roman"/>
          <w:b/>
          <w:sz w:val="24"/>
        </w:rPr>
        <w:t>(6 ч)</w:t>
      </w:r>
    </w:p>
    <w:p w:rsidR="0037785B" w:rsidRPr="0037785B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:rsidR="00BD314B" w:rsidRPr="00074E15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 xml:space="preserve">Тригонометрические функции числового аргумента </w:t>
      </w:r>
      <w:r w:rsidR="00BD314B">
        <w:rPr>
          <w:rFonts w:ascii="Times New Roman" w:eastAsia="Times New Roman" w:hAnsi="Times New Roman"/>
          <w:b/>
          <w:sz w:val="24"/>
        </w:rPr>
        <w:t>(7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Тригонометрические функции, их свойства и графики, периодичность, основной период.</w:t>
      </w:r>
    </w:p>
    <w:p w:rsidR="00BD314B" w:rsidRPr="00074E15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lastRenderedPageBreak/>
        <w:t xml:space="preserve">Тригонометрические уравнения и неравенства </w:t>
      </w:r>
      <w:r w:rsidR="00BD314B">
        <w:rPr>
          <w:rFonts w:ascii="Times New Roman" w:eastAsia="Times New Roman" w:hAnsi="Times New Roman"/>
          <w:b/>
          <w:sz w:val="24"/>
        </w:rPr>
        <w:t>(5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Простейшие тригонометрические уравнения. Решение тригонометрических уравнений. Простейшие тригонометрические неравенства. </w:t>
      </w:r>
    </w:p>
    <w:p w:rsidR="0037785B" w:rsidRPr="00074E15" w:rsidRDefault="0037785B" w:rsidP="00591D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 xml:space="preserve">Элементы теории вероятностей </w:t>
      </w:r>
      <w:r w:rsidR="00BD314B">
        <w:rPr>
          <w:rFonts w:ascii="Times New Roman" w:eastAsia="Times New Roman" w:hAnsi="Times New Roman"/>
          <w:b/>
          <w:sz w:val="24"/>
        </w:rPr>
        <w:t>(4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 </w:t>
      </w:r>
    </w:p>
    <w:p w:rsidR="0037785B" w:rsidRPr="00074E15" w:rsidRDefault="0037785B" w:rsidP="00BF4E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Повторение курса алгебры и матема</w:t>
      </w:r>
      <w:r w:rsidR="00DB321C">
        <w:rPr>
          <w:rFonts w:ascii="Times New Roman" w:eastAsia="Times New Roman" w:hAnsi="Times New Roman"/>
          <w:b/>
          <w:sz w:val="24"/>
        </w:rPr>
        <w:t xml:space="preserve">тического анализа за 10 класс (7 </w:t>
      </w:r>
      <w:r w:rsidRPr="00074E15">
        <w:rPr>
          <w:rFonts w:ascii="Times New Roman" w:eastAsia="Times New Roman" w:hAnsi="Times New Roman"/>
          <w:b/>
          <w:sz w:val="24"/>
        </w:rPr>
        <w:t>ч)</w:t>
      </w:r>
    </w:p>
    <w:p w:rsidR="0037785B" w:rsidRPr="00074E15" w:rsidRDefault="0037785B" w:rsidP="0037785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«</w:t>
      </w:r>
      <w:r w:rsidR="00BD314B" w:rsidRPr="00074E15">
        <w:rPr>
          <w:rFonts w:ascii="Times New Roman" w:eastAsia="Times New Roman" w:hAnsi="Times New Roman"/>
          <w:b/>
          <w:sz w:val="24"/>
        </w:rPr>
        <w:t>Геометрия»</w:t>
      </w:r>
      <w:r w:rsidR="00BD314B">
        <w:rPr>
          <w:rFonts w:ascii="Times New Roman" w:eastAsia="Times New Roman" w:hAnsi="Times New Roman"/>
          <w:b/>
          <w:sz w:val="24"/>
        </w:rPr>
        <w:t xml:space="preserve"> (53 ч)</w:t>
      </w:r>
    </w:p>
    <w:p w:rsidR="0037785B" w:rsidRPr="00074E15" w:rsidRDefault="0037785B" w:rsidP="00074E1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Введение (3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37785B" w:rsidRPr="00074E15" w:rsidRDefault="0037785B" w:rsidP="00BF4E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Паралл</w:t>
      </w:r>
      <w:r w:rsidR="00BD314B">
        <w:rPr>
          <w:rFonts w:ascii="Times New Roman" w:eastAsia="Times New Roman" w:hAnsi="Times New Roman"/>
          <w:b/>
          <w:sz w:val="24"/>
        </w:rPr>
        <w:t>ельность прямых и плоскостей (15</w:t>
      </w:r>
      <w:r w:rsidRPr="00074E15">
        <w:rPr>
          <w:rFonts w:ascii="Times New Roman" w:eastAsia="Times New Roman" w:hAnsi="Times New Roman"/>
          <w:b/>
          <w:sz w:val="24"/>
        </w:rPr>
        <w:t xml:space="preserve">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</w:t>
      </w:r>
    </w:p>
    <w:p w:rsidR="0037785B" w:rsidRPr="00074E15" w:rsidRDefault="0037785B" w:rsidP="00BF4E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Перпендикулярность прямых и плоскостей (15 ч)</w:t>
      </w:r>
    </w:p>
    <w:p w:rsidR="0037785B" w:rsidRP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 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 w:rsidR="0037785B" w:rsidRPr="00074E15" w:rsidRDefault="0037785B" w:rsidP="00BF4E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Многогранники (10 ч)</w:t>
      </w:r>
    </w:p>
    <w:p w:rsidR="0037785B" w:rsidRPr="0037785B" w:rsidRDefault="0037785B" w:rsidP="00514E0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Понятие многогранника, вершины, ребра, грани многогранника. Развертка. Многогранные углы.  Выпуклые многогранники. Теорема Эйлера. Призма, ее основание, боковые ребра, высота, боковая и полная поверхности.</w:t>
      </w:r>
    </w:p>
    <w:p w:rsidR="0037785B" w:rsidRPr="0037785B" w:rsidRDefault="0037785B" w:rsidP="00514E0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37785B" w:rsidRPr="0037785B" w:rsidRDefault="0037785B" w:rsidP="00514E01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 Представление о правильных многогранниках (тетраэдр, куб, октаэдр, додекаэдр и икосаэдр).</w:t>
      </w:r>
    </w:p>
    <w:p w:rsidR="0037785B" w:rsidRPr="00074E15" w:rsidRDefault="0037785B" w:rsidP="00BF4E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Векторы в пространстве (6 ч)</w:t>
      </w:r>
    </w:p>
    <w:p w:rsidR="0037785B" w:rsidRPr="0037785B" w:rsidRDefault="0037785B" w:rsidP="004B732F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37785B">
        <w:rPr>
          <w:rFonts w:ascii="Times New Roman" w:eastAsia="Times New Roman" w:hAnsi="Times New Roman"/>
          <w:sz w:val="24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Компланарные векторы. Разложение вектора по трем некомпланарным векторам.</w:t>
      </w:r>
    </w:p>
    <w:p w:rsidR="0037785B" w:rsidRDefault="0037785B" w:rsidP="0062129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74E15">
        <w:rPr>
          <w:rFonts w:ascii="Times New Roman" w:eastAsia="Times New Roman" w:hAnsi="Times New Roman"/>
          <w:b/>
          <w:sz w:val="24"/>
        </w:rPr>
        <w:t>Повторение курса геометрии за 10 класс (4ч)</w:t>
      </w:r>
    </w:p>
    <w:p w:rsidR="00BF4E7A" w:rsidRDefault="00BF4E7A" w:rsidP="0062129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2129A" w:rsidRPr="00F04C9D" w:rsidRDefault="0062129A" w:rsidP="0062129A">
      <w:pPr>
        <w:autoSpaceDE w:val="0"/>
        <w:autoSpaceDN w:val="0"/>
        <w:spacing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 xml:space="preserve">ПЛАНИРУЕМЫЕ ОБРАЗОВАТЕЛЬНЫЕ РЕЗУЛЬТАТЫ </w:t>
      </w:r>
    </w:p>
    <w:p w:rsidR="0062129A" w:rsidRPr="00F04C9D" w:rsidRDefault="0062129A" w:rsidP="0062129A">
      <w:pPr>
        <w:autoSpaceDE w:val="0"/>
        <w:autoSpaceDN w:val="0"/>
        <w:spacing w:before="346"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ЛИЧНОСТНЫЕ РЕЗУЛЬТАТЫ</w:t>
      </w:r>
    </w:p>
    <w:p w:rsidR="0062129A" w:rsidRPr="00F04C9D" w:rsidRDefault="0062129A" w:rsidP="0062129A">
      <w:pPr>
        <w:tabs>
          <w:tab w:val="left" w:pos="0"/>
        </w:tabs>
        <w:autoSpaceDE w:val="0"/>
        <w:autoSpaceDN w:val="0"/>
        <w:spacing w:before="166" w:after="0" w:line="281" w:lineRule="auto"/>
        <w:ind w:firstLine="851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 w:rsidRPr="00F04C9D">
        <w:tab/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 xml:space="preserve">Патриотическое воспитание: 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2129A" w:rsidRPr="00F04C9D" w:rsidRDefault="0062129A" w:rsidP="0062129A">
      <w:pPr>
        <w:tabs>
          <w:tab w:val="left" w:pos="180"/>
          <w:tab w:val="left" w:pos="9351"/>
        </w:tabs>
        <w:autoSpaceDE w:val="0"/>
        <w:autoSpaceDN w:val="0"/>
        <w:spacing w:before="70" w:after="0" w:line="283" w:lineRule="auto"/>
        <w:ind w:right="288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 xml:space="preserve">Гражданское и духовно-нравственное воспитание: </w:t>
      </w:r>
    </w:p>
    <w:p w:rsidR="0062129A" w:rsidRPr="00F04C9D" w:rsidRDefault="0062129A" w:rsidP="0062129A">
      <w:pPr>
        <w:tabs>
          <w:tab w:val="left" w:pos="180"/>
          <w:tab w:val="left" w:pos="9214"/>
        </w:tabs>
        <w:autoSpaceDE w:val="0"/>
        <w:autoSpaceDN w:val="0"/>
        <w:spacing w:before="70" w:after="0" w:line="283" w:lineRule="auto"/>
        <w:ind w:firstLine="85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F04C9D">
        <w:br/>
      </w:r>
      <w:r w:rsidRPr="00F04C9D">
        <w:rPr>
          <w:rFonts w:ascii="Times New Roman" w:eastAsia="Times New Roman" w:hAnsi="Times New Roman"/>
          <w:sz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 xml:space="preserve">Трудовое воспитание: 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1" w:lineRule="auto"/>
        <w:ind w:firstLine="851"/>
        <w:jc w:val="both"/>
      </w:pPr>
      <w:r w:rsidRPr="00F04C9D">
        <w:rPr>
          <w:rFonts w:ascii="Times New Roman" w:eastAsia="Times New Roman" w:hAnsi="Times New Roman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>Эстетическое воспитание</w:t>
      </w:r>
      <w:r w:rsidRPr="00F04C9D">
        <w:rPr>
          <w:rFonts w:ascii="Times New Roman" w:eastAsia="Times New Roman" w:hAnsi="Times New Roman"/>
          <w:sz w:val="24"/>
        </w:rPr>
        <w:t xml:space="preserve">: 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</w:pPr>
      <w:r w:rsidRPr="00F04C9D">
        <w:rPr>
          <w:rFonts w:ascii="Times New Roman" w:eastAsia="Times New Roman" w:hAnsi="Times New Roman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 xml:space="preserve">Ценности научного познания: </w:t>
      </w:r>
    </w:p>
    <w:p w:rsidR="0062129A" w:rsidRPr="00F04C9D" w:rsidRDefault="0062129A" w:rsidP="0062129A">
      <w:pPr>
        <w:tabs>
          <w:tab w:val="left" w:pos="0"/>
        </w:tabs>
        <w:autoSpaceDE w:val="0"/>
        <w:autoSpaceDN w:val="0"/>
        <w:spacing w:before="70" w:after="0" w:line="281" w:lineRule="auto"/>
        <w:ind w:firstLine="993"/>
        <w:jc w:val="both"/>
      </w:pPr>
      <w:r w:rsidRPr="00F04C9D">
        <w:rPr>
          <w:rFonts w:ascii="Times New Roman" w:eastAsia="Times New Roman" w:hAnsi="Times New Roman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1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F04C9D">
        <w:tab/>
      </w:r>
      <w:r w:rsidRPr="00F04C9D">
        <w:rPr>
          <w:rFonts w:ascii="Times New Roman" w:eastAsia="Times New Roman" w:hAnsi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="00F827E7" w:rsidRPr="00F04C9D">
        <w:rPr>
          <w:rFonts w:ascii="Times New Roman" w:eastAsia="Times New Roman" w:hAnsi="Times New Roman"/>
          <w:sz w:val="24"/>
        </w:rPr>
        <w:t>сформированность</w:t>
      </w:r>
      <w:r w:rsidRPr="00F04C9D">
        <w:rPr>
          <w:rFonts w:ascii="Times New Roman" w:eastAsia="Times New Roman" w:hAnsi="Times New Roman"/>
          <w:sz w:val="24"/>
        </w:rPr>
        <w:t xml:space="preserve"> навыка рефлексии, признанием своего права на ошибку и такого же права другого человека.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/>
        <w:ind w:right="144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 xml:space="preserve">Экологическое воспитание: 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/>
        <w:ind w:right="-1" w:firstLine="851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F04C9D">
        <w:rPr>
          <w:rFonts w:ascii="Times New Roman" w:eastAsia="Times New Roman" w:hAnsi="Times New Roman"/>
          <w:sz w:val="24"/>
        </w:rPr>
        <w:lastRenderedPageBreak/>
        <w:t>последствий для окружающей среды; осознанием глобального характера экологических проблем и путей их решения.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6" w:lineRule="auto"/>
        <w:ind w:right="-1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6" w:lineRule="auto"/>
        <w:ind w:right="-1" w:firstLine="851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 w:rsidRPr="00F04C9D">
        <w:t xml:space="preserve"> </w:t>
      </w:r>
      <w:r w:rsidRPr="00F04C9D">
        <w:rPr>
          <w:rFonts w:ascii="Times New Roman" w:eastAsia="Times New Roman" w:hAnsi="Times New Roman"/>
          <w:sz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70" w:after="0" w:line="286" w:lineRule="auto"/>
        <w:ind w:right="-1"/>
        <w:jc w:val="both"/>
      </w:pPr>
    </w:p>
    <w:p w:rsidR="0062129A" w:rsidRPr="00F04C9D" w:rsidRDefault="0062129A" w:rsidP="0062129A">
      <w:pPr>
        <w:autoSpaceDE w:val="0"/>
        <w:autoSpaceDN w:val="0"/>
        <w:spacing w:before="262" w:after="0" w:line="230" w:lineRule="auto"/>
      </w:pPr>
      <w:r w:rsidRPr="00F04C9D">
        <w:rPr>
          <w:rFonts w:ascii="Times New Roman" w:eastAsia="Times New Roman" w:hAnsi="Times New Roman"/>
          <w:b/>
          <w:sz w:val="24"/>
        </w:rPr>
        <w:t>МЕТАПРЕДМЕТНЫЕ РЕЗУЛЬТАТЫ</w:t>
      </w:r>
    </w:p>
    <w:p w:rsidR="0062129A" w:rsidRPr="00F04C9D" w:rsidRDefault="0062129A" w:rsidP="0062129A">
      <w:pPr>
        <w:autoSpaceDE w:val="0"/>
        <w:autoSpaceDN w:val="0"/>
        <w:spacing w:before="166" w:after="0" w:line="271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>Метапредметные результаты освоения программы учебного предмета «</w:t>
      </w:r>
      <w:r w:rsidR="00F827E7" w:rsidRPr="00F04C9D">
        <w:rPr>
          <w:rFonts w:ascii="Times New Roman" w:eastAsia="Times New Roman" w:hAnsi="Times New Roman"/>
          <w:sz w:val="24"/>
        </w:rPr>
        <w:t>Математика «характеризуются</w:t>
      </w:r>
      <w:r w:rsidRPr="00F04C9D">
        <w:rPr>
          <w:rFonts w:ascii="Times New Roman" w:eastAsia="Times New Roman" w:hAnsi="Times New Roman"/>
          <w:sz w:val="24"/>
        </w:rPr>
        <w:t xml:space="preserve"> овладением </w:t>
      </w:r>
      <w:r w:rsidRPr="00F04C9D">
        <w:rPr>
          <w:rFonts w:ascii="Times New Roman" w:eastAsia="Times New Roman" w:hAnsi="Times New Roman"/>
          <w:i/>
          <w:sz w:val="24"/>
        </w:rPr>
        <w:t xml:space="preserve">универсальными </w:t>
      </w:r>
      <w:r w:rsidRPr="00F04C9D">
        <w:rPr>
          <w:rFonts w:ascii="Times New Roman" w:eastAsia="Times New Roman" w:hAnsi="Times New Roman"/>
          <w:b/>
          <w:i/>
          <w:sz w:val="24"/>
        </w:rPr>
        <w:t xml:space="preserve">познавательными </w:t>
      </w:r>
      <w:r w:rsidRPr="00F04C9D">
        <w:rPr>
          <w:rFonts w:ascii="Times New Roman" w:eastAsia="Times New Roman" w:hAnsi="Times New Roman"/>
          <w:i/>
          <w:sz w:val="24"/>
        </w:rPr>
        <w:t xml:space="preserve">действиями, универсальными </w:t>
      </w:r>
      <w:r w:rsidRPr="00F04C9D">
        <w:rPr>
          <w:rFonts w:ascii="Times New Roman" w:eastAsia="Times New Roman" w:hAnsi="Times New Roman"/>
          <w:b/>
          <w:i/>
          <w:sz w:val="24"/>
        </w:rPr>
        <w:t xml:space="preserve">коммуникативными </w:t>
      </w:r>
      <w:r w:rsidRPr="00F04C9D">
        <w:rPr>
          <w:rFonts w:ascii="Times New Roman" w:eastAsia="Times New Roman" w:hAnsi="Times New Roman"/>
          <w:i/>
          <w:sz w:val="24"/>
        </w:rPr>
        <w:t xml:space="preserve">действиями и универсальными </w:t>
      </w:r>
      <w:r w:rsidRPr="00F04C9D">
        <w:rPr>
          <w:rFonts w:ascii="Times New Roman" w:eastAsia="Times New Roman" w:hAnsi="Times New Roman"/>
          <w:b/>
          <w:i/>
          <w:sz w:val="24"/>
        </w:rPr>
        <w:t xml:space="preserve">регулятивными </w:t>
      </w:r>
      <w:r w:rsidRPr="00F04C9D">
        <w:rPr>
          <w:rFonts w:ascii="Times New Roman" w:eastAsia="Times New Roman" w:hAnsi="Times New Roman"/>
          <w:i/>
          <w:sz w:val="24"/>
        </w:rPr>
        <w:t>действиями.</w:t>
      </w:r>
    </w:p>
    <w:p w:rsidR="0062129A" w:rsidRPr="00F04C9D" w:rsidRDefault="0062129A" w:rsidP="0062129A">
      <w:pPr>
        <w:autoSpaceDE w:val="0"/>
        <w:autoSpaceDN w:val="0"/>
        <w:spacing w:before="190" w:after="0" w:line="271" w:lineRule="auto"/>
        <w:ind w:right="33"/>
        <w:jc w:val="both"/>
      </w:pPr>
      <w:r w:rsidRPr="00F04C9D">
        <w:rPr>
          <w:rFonts w:ascii="Times New Roman" w:eastAsia="Times New Roman" w:hAnsi="Times New Roman"/>
          <w:i/>
          <w:sz w:val="24"/>
        </w:rPr>
        <w:t xml:space="preserve">1) Универсальные </w:t>
      </w:r>
      <w:r w:rsidRPr="00F04C9D">
        <w:rPr>
          <w:rFonts w:ascii="Times New Roman" w:eastAsia="Times New Roman" w:hAnsi="Times New Roman"/>
          <w:b/>
          <w:i/>
          <w:sz w:val="24"/>
        </w:rPr>
        <w:t xml:space="preserve">познавательные </w:t>
      </w:r>
      <w:r w:rsidRPr="00F04C9D">
        <w:rPr>
          <w:rFonts w:ascii="Times New Roman" w:eastAsia="Times New Roman" w:hAnsi="Times New Roman"/>
          <w:i/>
          <w:sz w:val="24"/>
        </w:rPr>
        <w:t>действия обеспечивают формирование базовых когнитивных процессов,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2129A" w:rsidRPr="00F04C9D" w:rsidRDefault="0062129A" w:rsidP="0062129A">
      <w:pPr>
        <w:autoSpaceDE w:val="0"/>
        <w:autoSpaceDN w:val="0"/>
        <w:spacing w:before="192" w:after="0" w:line="230" w:lineRule="auto"/>
        <w:ind w:right="33"/>
        <w:jc w:val="both"/>
      </w:pPr>
      <w:r w:rsidRPr="00F04C9D">
        <w:rPr>
          <w:rFonts w:ascii="Times New Roman" w:eastAsia="Times New Roman" w:hAnsi="Times New Roman"/>
          <w:b/>
          <w:sz w:val="24"/>
        </w:rPr>
        <w:t>Базовые логические действия:</w:t>
      </w:r>
    </w:p>
    <w:p w:rsidR="0062129A" w:rsidRPr="00F04C9D" w:rsidRDefault="0062129A" w:rsidP="0062129A">
      <w:pPr>
        <w:autoSpaceDE w:val="0"/>
        <w:autoSpaceDN w:val="0"/>
        <w:spacing w:before="178" w:after="0" w:line="262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  выявлять и характеризовать существенные признаки математических объектов, понятий, отношений между понятиями;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воспринимать, формулировать и преобразовывать суждения: утвердительные и отрицательные, единичные, частные и общие;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предлагать критерии для выявления закономерностей и противоречий;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делать выводы с использованием законов логики, дедуктивных и индуктивных умозаключений, умозаключений по аналогии; </w:t>
      </w:r>
    </w:p>
    <w:p w:rsidR="0062129A" w:rsidRPr="00F04C9D" w:rsidRDefault="0062129A" w:rsidP="0062129A">
      <w:pPr>
        <w:autoSpaceDE w:val="0"/>
        <w:autoSpaceDN w:val="0"/>
        <w:spacing w:before="190" w:after="0" w:line="271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:rsidR="0062129A" w:rsidRPr="00F04C9D" w:rsidRDefault="0062129A" w:rsidP="0062129A">
      <w:pPr>
        <w:autoSpaceDE w:val="0"/>
        <w:autoSpaceDN w:val="0"/>
        <w:spacing w:before="190" w:after="0" w:line="271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lastRenderedPageBreak/>
        <w:t>—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129A" w:rsidRPr="00F04C9D" w:rsidRDefault="0062129A" w:rsidP="0062129A">
      <w:pPr>
        <w:autoSpaceDE w:val="0"/>
        <w:autoSpaceDN w:val="0"/>
        <w:spacing w:before="180" w:after="0" w:line="230" w:lineRule="auto"/>
        <w:ind w:right="33"/>
        <w:jc w:val="both"/>
      </w:pPr>
      <w:r w:rsidRPr="00F04C9D">
        <w:rPr>
          <w:rFonts w:ascii="Times New Roman" w:eastAsia="Times New Roman" w:hAnsi="Times New Roman"/>
          <w:b/>
          <w:sz w:val="24"/>
        </w:rPr>
        <w:t>Базовые исследовательские действия:</w:t>
      </w:r>
    </w:p>
    <w:p w:rsidR="0062129A" w:rsidRPr="00F04C9D" w:rsidRDefault="0062129A" w:rsidP="0062129A">
      <w:pPr>
        <w:autoSpaceDE w:val="0"/>
        <w:autoSpaceDN w:val="0"/>
        <w:spacing w:before="178" w:after="0" w:line="230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использовать вопросы как исследовательский инструмент познания;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>— аргументировать свою позицию, мнение;</w:t>
      </w:r>
    </w:p>
    <w:p w:rsidR="0062129A" w:rsidRPr="00F04C9D" w:rsidRDefault="0062129A" w:rsidP="0062129A">
      <w:pPr>
        <w:autoSpaceDE w:val="0"/>
        <w:autoSpaceDN w:val="0"/>
        <w:spacing w:before="190" w:after="0" w:line="271" w:lineRule="auto"/>
        <w:ind w:right="33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62129A" w:rsidRPr="00F04C9D" w:rsidRDefault="0062129A" w:rsidP="0062129A">
      <w:pPr>
        <w:autoSpaceDE w:val="0"/>
        <w:autoSpaceDN w:val="0"/>
        <w:spacing w:before="190" w:after="0"/>
        <w:ind w:right="33"/>
        <w:jc w:val="both"/>
        <w:rPr>
          <w:rFonts w:ascii="Times New Roman" w:eastAsia="Times New Roman" w:hAnsi="Times New Roman"/>
          <w:sz w:val="24"/>
        </w:rPr>
      </w:pPr>
      <w:r w:rsidRPr="00F04C9D">
        <w:rPr>
          <w:rFonts w:ascii="Times New Roman" w:eastAsia="Times New Roman" w:hAnsi="Times New Roman"/>
          <w:sz w:val="24"/>
        </w:rPr>
        <w:t>—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62129A" w:rsidRPr="00F04C9D" w:rsidRDefault="0062129A" w:rsidP="0062129A">
      <w:pPr>
        <w:autoSpaceDE w:val="0"/>
        <w:autoSpaceDN w:val="0"/>
        <w:spacing w:before="190" w:after="0"/>
        <w:ind w:right="33"/>
        <w:jc w:val="both"/>
      </w:pPr>
    </w:p>
    <w:p w:rsidR="0062129A" w:rsidRPr="00F04C9D" w:rsidRDefault="0062129A" w:rsidP="0062129A">
      <w:pPr>
        <w:autoSpaceDE w:val="0"/>
        <w:autoSpaceDN w:val="0"/>
        <w:spacing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Работа с информацией:</w:t>
      </w:r>
    </w:p>
    <w:p w:rsidR="0062129A" w:rsidRPr="00F04C9D" w:rsidRDefault="0062129A" w:rsidP="0062129A">
      <w:pPr>
        <w:autoSpaceDE w:val="0"/>
        <w:autoSpaceDN w:val="0"/>
        <w:spacing w:before="178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выявлять недостаточность и избыточность информации, данных, необходимых для решения задачи;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выбирать, анализировать, систематизировать и интерпретировать информацию различных видов и форм представления;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>— оценивать надёжность информации по критериям, предложенным учителем или сформулированным самостоятельно.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180" w:after="0" w:line="262" w:lineRule="auto"/>
        <w:jc w:val="both"/>
      </w:pPr>
      <w:r w:rsidRPr="00F04C9D">
        <w:tab/>
      </w:r>
      <w:r w:rsidRPr="00F04C9D">
        <w:rPr>
          <w:rFonts w:ascii="Times New Roman" w:eastAsia="Times New Roman" w:hAnsi="Times New Roman"/>
          <w:i/>
          <w:sz w:val="24"/>
        </w:rPr>
        <w:t xml:space="preserve">2)  Универсальные </w:t>
      </w:r>
      <w:r w:rsidRPr="00F04C9D">
        <w:rPr>
          <w:rFonts w:ascii="Times New Roman" w:eastAsia="Times New Roman" w:hAnsi="Times New Roman"/>
          <w:b/>
          <w:i/>
          <w:sz w:val="24"/>
        </w:rPr>
        <w:t xml:space="preserve">коммуникативные </w:t>
      </w:r>
      <w:r w:rsidRPr="00F04C9D">
        <w:rPr>
          <w:rFonts w:ascii="Times New Roman" w:eastAsia="Times New Roman" w:hAnsi="Times New Roman"/>
          <w:i/>
          <w:sz w:val="24"/>
        </w:rPr>
        <w:t>действия обеспечивают сформированность социальных навыков обучающихся.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Общение:</w:t>
      </w:r>
    </w:p>
    <w:p w:rsidR="0062129A" w:rsidRPr="00F04C9D" w:rsidRDefault="0062129A" w:rsidP="0062129A">
      <w:pPr>
        <w:autoSpaceDE w:val="0"/>
        <w:autoSpaceDN w:val="0"/>
        <w:spacing w:before="178" w:after="0" w:line="230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воспринимать и формулировать суждения в соответствии с условиями и целями общения; </w:t>
      </w:r>
    </w:p>
    <w:p w:rsidR="0062129A" w:rsidRPr="00F04C9D" w:rsidRDefault="0062129A" w:rsidP="0062129A">
      <w:pPr>
        <w:autoSpaceDE w:val="0"/>
        <w:autoSpaceDN w:val="0"/>
        <w:spacing w:before="190" w:after="0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сопоставлять свои суждения с суждениями других участников диалога, обнаруживать различие и сходство позиций; 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 корректной форме формулировать разногласия, свои возражения; 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представлять результаты решения задачи, эксперимента, исследования, проекта;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lastRenderedPageBreak/>
        <w:t>— самостоятельно выбирать формат выступления с учётом задач презентации и особенностей аудитории.</w:t>
      </w:r>
    </w:p>
    <w:p w:rsidR="0062129A" w:rsidRPr="00F04C9D" w:rsidRDefault="0062129A" w:rsidP="0062129A">
      <w:pPr>
        <w:autoSpaceDE w:val="0"/>
        <w:autoSpaceDN w:val="0"/>
        <w:spacing w:before="178"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Сотрудничество:</w:t>
      </w:r>
    </w:p>
    <w:p w:rsidR="0062129A" w:rsidRPr="00F04C9D" w:rsidRDefault="0062129A" w:rsidP="0062129A">
      <w:pPr>
        <w:autoSpaceDE w:val="0"/>
        <w:autoSpaceDN w:val="0"/>
        <w:spacing w:before="178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понимать и использовать преимущества командной и индивидуальной работы при решении учебных математических задач; </w:t>
      </w:r>
    </w:p>
    <w:p w:rsidR="0062129A" w:rsidRPr="00F04C9D" w:rsidRDefault="0062129A" w:rsidP="0062129A">
      <w:pPr>
        <w:autoSpaceDE w:val="0"/>
        <w:autoSpaceDN w:val="0"/>
        <w:spacing w:before="192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обобщать мнения нескольких людей; участвовать в групповых формах работы (обсуждения, обмен мнениями, мозговые штурмы и др.); 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jc w:val="both"/>
      </w:pPr>
      <w:r w:rsidRPr="00F04C9D">
        <w:rPr>
          <w:rFonts w:ascii="Times New Roman" w:eastAsia="Times New Roman" w:hAnsi="Times New Roman"/>
          <w:sz w:val="24"/>
        </w:rPr>
        <w:t xml:space="preserve">— выполнять свою часть работы и координировать свои действия с другими членами команды; </w:t>
      </w:r>
    </w:p>
    <w:p w:rsidR="0062129A" w:rsidRPr="00F04C9D" w:rsidRDefault="0062129A" w:rsidP="0062129A">
      <w:pPr>
        <w:autoSpaceDE w:val="0"/>
        <w:autoSpaceDN w:val="0"/>
        <w:spacing w:before="190" w:after="0" w:line="262" w:lineRule="auto"/>
        <w:jc w:val="both"/>
      </w:pPr>
      <w:r w:rsidRPr="00F04C9D">
        <w:rPr>
          <w:rFonts w:ascii="Times New Roman" w:eastAsia="Times New Roman" w:hAnsi="Times New Roman"/>
          <w:sz w:val="24"/>
        </w:rPr>
        <w:t>— оценивать качество своего вклада в общий продукт по критериям, сформулированным участниками взаимодействия.</w:t>
      </w:r>
    </w:p>
    <w:p w:rsidR="0062129A" w:rsidRPr="00F04C9D" w:rsidRDefault="0062129A" w:rsidP="0062129A">
      <w:pPr>
        <w:tabs>
          <w:tab w:val="left" w:pos="180"/>
        </w:tabs>
        <w:autoSpaceDE w:val="0"/>
        <w:autoSpaceDN w:val="0"/>
        <w:spacing w:before="178" w:after="0" w:line="262" w:lineRule="auto"/>
        <w:jc w:val="both"/>
      </w:pPr>
      <w:r w:rsidRPr="00F04C9D">
        <w:tab/>
      </w:r>
      <w:r w:rsidRPr="00F04C9D">
        <w:rPr>
          <w:rFonts w:ascii="Times New Roman" w:eastAsia="Times New Roman" w:hAnsi="Times New Roman"/>
          <w:i/>
          <w:sz w:val="24"/>
        </w:rPr>
        <w:t xml:space="preserve">3)  Универсальные </w:t>
      </w:r>
      <w:r w:rsidRPr="00F04C9D">
        <w:rPr>
          <w:rFonts w:ascii="Times New Roman" w:eastAsia="Times New Roman" w:hAnsi="Times New Roman"/>
          <w:b/>
          <w:i/>
          <w:sz w:val="24"/>
        </w:rPr>
        <w:t xml:space="preserve">регулятивные </w:t>
      </w:r>
      <w:r w:rsidRPr="00F04C9D">
        <w:rPr>
          <w:rFonts w:ascii="Times New Roman" w:eastAsia="Times New Roman" w:hAnsi="Times New Roman"/>
          <w:i/>
          <w:sz w:val="24"/>
        </w:rPr>
        <w:t>действия обеспечивают формирование смысловых установок и жизненных навыков личности.</w:t>
      </w:r>
    </w:p>
    <w:p w:rsidR="0062129A" w:rsidRPr="00F04C9D" w:rsidRDefault="0062129A" w:rsidP="0062129A">
      <w:pPr>
        <w:autoSpaceDE w:val="0"/>
        <w:autoSpaceDN w:val="0"/>
        <w:spacing w:before="190" w:after="0" w:line="230" w:lineRule="auto"/>
        <w:jc w:val="both"/>
      </w:pPr>
      <w:r w:rsidRPr="00F04C9D">
        <w:rPr>
          <w:rFonts w:ascii="Times New Roman" w:eastAsia="Times New Roman" w:hAnsi="Times New Roman"/>
          <w:b/>
          <w:sz w:val="24"/>
        </w:rPr>
        <w:t>Самоорганизация:</w:t>
      </w:r>
    </w:p>
    <w:p w:rsidR="0062129A" w:rsidRPr="00F04C9D" w:rsidRDefault="0062129A" w:rsidP="0062129A">
      <w:pPr>
        <w:autoSpaceDE w:val="0"/>
        <w:autoSpaceDN w:val="0"/>
        <w:spacing w:before="178" w:after="0" w:line="271" w:lineRule="auto"/>
        <w:jc w:val="both"/>
      </w:pPr>
      <w:r w:rsidRPr="00F04C9D">
        <w:rPr>
          <w:rFonts w:ascii="Times New Roman" w:eastAsia="Times New Roman" w:hAnsi="Times New Roman"/>
          <w:sz w:val="24"/>
        </w:rPr>
        <w:t>—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129A" w:rsidRPr="00F04C9D" w:rsidRDefault="0062129A" w:rsidP="00F827E7">
      <w:pPr>
        <w:autoSpaceDE w:val="0"/>
        <w:autoSpaceDN w:val="0"/>
        <w:spacing w:before="120"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9D">
        <w:rPr>
          <w:rFonts w:ascii="Times New Roman" w:eastAsia="Times New Roman" w:hAnsi="Times New Roman"/>
          <w:sz w:val="24"/>
        </w:rPr>
        <w:t xml:space="preserve"> </w:t>
      </w:r>
      <w:r w:rsidRPr="00F04C9D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62129A" w:rsidRPr="00F04C9D" w:rsidRDefault="0062129A" w:rsidP="0062129A">
      <w:pPr>
        <w:jc w:val="both"/>
        <w:rPr>
          <w:rFonts w:ascii="Times New Roman" w:hAnsi="Times New Roman" w:cs="Times New Roman"/>
          <w:sz w:val="24"/>
          <w:szCs w:val="24"/>
        </w:rPr>
      </w:pPr>
      <w:r w:rsidRPr="00F04C9D">
        <w:rPr>
          <w:rFonts w:ascii="Times New Roman" w:hAnsi="Times New Roman" w:cs="Times New Roman"/>
          <w:sz w:val="24"/>
          <w:szCs w:val="24"/>
        </w:rPr>
        <w:t xml:space="preserve">— владеть способами самопроверки, самоконтроля процесса и результата решения математической задачи; </w:t>
      </w:r>
    </w:p>
    <w:p w:rsidR="0062129A" w:rsidRPr="00F04C9D" w:rsidRDefault="0062129A" w:rsidP="0062129A">
      <w:pPr>
        <w:jc w:val="both"/>
        <w:rPr>
          <w:rFonts w:ascii="Times New Roman" w:hAnsi="Times New Roman" w:cs="Times New Roman"/>
          <w:sz w:val="24"/>
          <w:szCs w:val="24"/>
        </w:rPr>
      </w:pPr>
      <w:r w:rsidRPr="00F04C9D">
        <w:rPr>
          <w:rFonts w:ascii="Times New Roman" w:hAnsi="Times New Roman" w:cs="Times New Roman"/>
          <w:sz w:val="24"/>
          <w:szCs w:val="24"/>
        </w:rPr>
        <w:t>—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129A" w:rsidRPr="00F04C9D" w:rsidRDefault="0062129A" w:rsidP="0062129A">
      <w:pPr>
        <w:jc w:val="both"/>
        <w:rPr>
          <w:rFonts w:ascii="Times New Roman" w:hAnsi="Times New Roman" w:cs="Times New Roman"/>
          <w:sz w:val="24"/>
          <w:szCs w:val="24"/>
        </w:rPr>
      </w:pPr>
      <w:r w:rsidRPr="00F04C9D">
        <w:rPr>
          <w:rFonts w:ascii="Times New Roman" w:hAnsi="Times New Roman" w:cs="Times New Roman"/>
          <w:sz w:val="24"/>
          <w:szCs w:val="24"/>
        </w:rPr>
        <w:t>— 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</w:t>
      </w:r>
    </w:p>
    <w:p w:rsidR="009861CA" w:rsidRDefault="009861CA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861CA" w:rsidRDefault="009861CA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861CA" w:rsidRDefault="009861CA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91DBD" w:rsidRDefault="00591DBD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91DBD" w:rsidRDefault="00591DBD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91DBD" w:rsidRDefault="00591DBD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2129A" w:rsidRDefault="0062129A" w:rsidP="0062129A">
      <w:pPr>
        <w:autoSpaceDE w:val="0"/>
        <w:autoSpaceDN w:val="0"/>
        <w:spacing w:before="324" w:after="0" w:line="230" w:lineRule="auto"/>
        <w:jc w:val="both"/>
        <w:rPr>
          <w:rFonts w:ascii="Times New Roman" w:eastAsia="Times New Roman" w:hAnsi="Times New Roman"/>
          <w:b/>
          <w:sz w:val="24"/>
        </w:rPr>
      </w:pPr>
      <w:r w:rsidRPr="00F04C9D">
        <w:rPr>
          <w:rFonts w:ascii="Times New Roman" w:eastAsia="Times New Roman" w:hAnsi="Times New Roman"/>
          <w:b/>
          <w:sz w:val="24"/>
        </w:rPr>
        <w:lastRenderedPageBreak/>
        <w:t>ПРЕДМЕТНЫЕ РЕЗУЛЬТАТЫ</w:t>
      </w:r>
    </w:p>
    <w:p w:rsidR="001B5F91" w:rsidRPr="00781ED0" w:rsidRDefault="00781ED0" w:rsidP="00781ED0">
      <w:pPr>
        <w:adjustRightInd w:val="0"/>
        <w:spacing w:before="240"/>
        <w:jc w:val="both"/>
        <w:rPr>
          <w:b/>
          <w:bCs/>
          <w:szCs w:val="24"/>
        </w:rPr>
      </w:pPr>
      <w:r w:rsidRPr="00781ED0">
        <w:rPr>
          <w:b/>
          <w:bCs/>
          <w:szCs w:val="24"/>
        </w:rPr>
        <w:t>БАЗОВЫЙ УРОВЕНЬ</w:t>
      </w:r>
    </w:p>
    <w:p w:rsidR="001B5F91" w:rsidRPr="001B5F91" w:rsidRDefault="001B5F91" w:rsidP="00781ED0">
      <w:pPr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5) сформированность представлений об основных понятиях, идеях и методах математического анализа;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6) сформированность представлений о процессах и явлениях, имеющих  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B5F91" w:rsidRPr="001B5F91" w:rsidRDefault="001B5F91" w:rsidP="001B5F9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F91">
        <w:rPr>
          <w:rFonts w:ascii="Times New Roman" w:hAnsi="Times New Roman" w:cs="Times New Roman"/>
          <w:sz w:val="24"/>
          <w:szCs w:val="24"/>
        </w:rPr>
        <w:t>7) владение навыками использования готовых компьютерных программ при решении задач.</w:t>
      </w:r>
    </w:p>
    <w:p w:rsidR="0062129A" w:rsidRPr="00074E15" w:rsidRDefault="0062129A" w:rsidP="0037785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870B90" w:rsidRPr="00870B90" w:rsidRDefault="00870B90" w:rsidP="00870B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70B90" w:rsidRPr="00870B90" w:rsidRDefault="00870B90" w:rsidP="00870B90">
      <w:pPr>
        <w:shd w:val="clear" w:color="auto" w:fill="FFFFFF"/>
        <w:spacing w:after="0" w:line="413" w:lineRule="exact"/>
        <w:ind w:right="2174"/>
        <w:rPr>
          <w:rFonts w:ascii="Times New Roman" w:eastAsia="Times New Roman" w:hAnsi="Times New Roman" w:cs="Times New Roman"/>
          <w:sz w:val="38"/>
          <w:szCs w:val="38"/>
          <w:lang w:eastAsia="ru-RU"/>
        </w:rPr>
        <w:sectPr w:rsidR="00870B90" w:rsidRPr="00870B90" w:rsidSect="00870B90"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0B90" w:rsidRPr="00870B90" w:rsidRDefault="00870B90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70B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Учебно-тематический план</w:t>
      </w:r>
    </w:p>
    <w:p w:rsidR="00870B90" w:rsidRPr="00870B90" w:rsidRDefault="00870B90" w:rsidP="00870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961"/>
        <w:gridCol w:w="1134"/>
        <w:gridCol w:w="1134"/>
        <w:gridCol w:w="850"/>
        <w:gridCol w:w="851"/>
        <w:gridCol w:w="850"/>
      </w:tblGrid>
      <w:tr w:rsidR="00870B90" w:rsidRPr="00870B90" w:rsidTr="00870B90">
        <w:tc>
          <w:tcPr>
            <w:tcW w:w="817" w:type="dxa"/>
          </w:tcPr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</w:tcPr>
          <w:p w:rsidR="00870B90" w:rsidRPr="00870B90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70B90" w:rsidRPr="00870B90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 и начала анализа)</w:t>
            </w:r>
          </w:p>
        </w:tc>
        <w:tc>
          <w:tcPr>
            <w:tcW w:w="4961" w:type="dxa"/>
          </w:tcPr>
          <w:p w:rsidR="00870B90" w:rsidRPr="00870B90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870B90" w:rsidRPr="00870B90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(геометрия)</w:t>
            </w:r>
          </w:p>
        </w:tc>
        <w:tc>
          <w:tcPr>
            <w:tcW w:w="1134" w:type="dxa"/>
          </w:tcPr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разделу</w:t>
            </w:r>
          </w:p>
        </w:tc>
        <w:tc>
          <w:tcPr>
            <w:tcW w:w="1134" w:type="dxa"/>
          </w:tcPr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</w:t>
            </w: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850" w:type="dxa"/>
          </w:tcPr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</w:t>
            </w: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</w:p>
        </w:tc>
        <w:tc>
          <w:tcPr>
            <w:tcW w:w="851" w:type="dxa"/>
          </w:tcPr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</w:tcPr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70B90" w:rsidRPr="00870B90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§1. Действительные числа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101EB4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rPr>
          <w:trHeight w:val="266"/>
        </w:trPr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действительного числа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действительного числа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Основные понятия и аксиомы стереометрии.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следствия из аксиом.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rPr>
          <w:trHeight w:val="412"/>
        </w:trPr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чисел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rPr>
          <w:trHeight w:val="277"/>
        </w:trPr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чисел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аксиом стереометрии.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451" w:rsidRPr="00D063F2" w:rsidTr="000A232E">
        <w:tc>
          <w:tcPr>
            <w:tcW w:w="817" w:type="dxa"/>
          </w:tcPr>
          <w:p w:rsidR="00CC2451" w:rsidRPr="00D063F2" w:rsidRDefault="00CC2451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1" w:type="dxa"/>
            <w:gridSpan w:val="2"/>
          </w:tcPr>
          <w:p w:rsidR="00CC2451" w:rsidRPr="00D063F2" w:rsidRDefault="00CC2451" w:rsidP="00CC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CC2451" w:rsidRPr="00D063F2" w:rsidRDefault="00CC2451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2451" w:rsidRPr="00D063F2" w:rsidRDefault="00CC2451" w:rsidP="00CC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C2451" w:rsidRPr="00D063F2" w:rsidRDefault="00CC2451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CC2451" w:rsidRPr="00D063F2" w:rsidRDefault="00CC2451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2451" w:rsidRPr="00D063F2" w:rsidRDefault="00CC2451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I. Параллельность прямых и плоскостей</w:t>
            </w:r>
          </w:p>
        </w:tc>
        <w:tc>
          <w:tcPr>
            <w:tcW w:w="1134" w:type="dxa"/>
          </w:tcPr>
          <w:p w:rsidR="00870B90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D063F2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</w:t>
            </w:r>
            <w:r w:rsid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прямые в пространстве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D063F2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B90" w:rsidRPr="00D063F2" w:rsidRDefault="00D063F2" w:rsidP="00D0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B90"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 прямых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70B90" w:rsidRPr="00D063F2" w:rsidRDefault="00870B90" w:rsidP="00D0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90" w:rsidRPr="00D063F2" w:rsidTr="00870B90">
        <w:tc>
          <w:tcPr>
            <w:tcW w:w="817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§2.  </w:t>
            </w:r>
            <w:r w:rsidRPr="00D063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Рациональные уравнения и неравенства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0B90" w:rsidRPr="00D063F2" w:rsidRDefault="00FB70B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0B90" w:rsidRPr="00D063F2" w:rsidRDefault="00870B90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F2" w:rsidRPr="00D063F2" w:rsidTr="00870B90">
        <w:tc>
          <w:tcPr>
            <w:tcW w:w="817" w:type="dxa"/>
          </w:tcPr>
          <w:p w:rsidR="00D063F2" w:rsidRPr="00D063F2" w:rsidRDefault="00D063F2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496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F2" w:rsidRPr="00D063F2" w:rsidTr="00870B90">
        <w:tc>
          <w:tcPr>
            <w:tcW w:w="817" w:type="dxa"/>
          </w:tcPr>
          <w:p w:rsidR="00D063F2" w:rsidRPr="00D063F2" w:rsidRDefault="00D063F2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  <w:tc>
          <w:tcPr>
            <w:tcW w:w="496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F2" w:rsidRPr="00D063F2" w:rsidTr="00870B90">
        <w:tc>
          <w:tcPr>
            <w:tcW w:w="817" w:type="dxa"/>
          </w:tcPr>
          <w:p w:rsidR="00D063F2" w:rsidRPr="00D063F2" w:rsidRDefault="00D063F2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496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F2" w:rsidRPr="00D063F2" w:rsidTr="00870B90">
        <w:tc>
          <w:tcPr>
            <w:tcW w:w="817" w:type="dxa"/>
          </w:tcPr>
          <w:p w:rsidR="00D063F2" w:rsidRPr="00D063F2" w:rsidRDefault="00D063F2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063F2" w:rsidRPr="00D063F2" w:rsidRDefault="00D063F2" w:rsidP="00D0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Параллельность прямой и плоскости</w:t>
            </w: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3F2" w:rsidRPr="00D063F2" w:rsidRDefault="00D063F2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63F2" w:rsidRPr="00D063F2" w:rsidRDefault="00D063F2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параллельность прямой и плоскости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прямых, прямой и плоскости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Нестрогие неравенства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5F6787">
        <w:trPr>
          <w:trHeight w:val="252"/>
        </w:trPr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Скрещивающиеся прямые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прямыми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Нестрогие неравенства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по теме «Рациональные уравнения и неравенства»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5F6787" w:rsidRDefault="005F6787" w:rsidP="00870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угла между прямыми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Корень степени n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и её график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D06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= </w:t>
            </w:r>
            <w:r w:rsidRPr="00D06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D06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угла между прямыми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5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«Взаимное расположение прямых в пространстве»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5F6787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5F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корня степени n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чётной и нечётной степени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Признак параллельности двух плоскостей.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rPr>
          <w:trHeight w:val="278"/>
        </w:trPr>
        <w:tc>
          <w:tcPr>
            <w:tcW w:w="817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Степень положительного числа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степени с рациональным показателем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плоскостей.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4D04E4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F6787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4D04E4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D063F2" w:rsidRDefault="005F6787" w:rsidP="00E1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787" w:rsidRPr="00D063F2" w:rsidTr="00870B90">
        <w:tc>
          <w:tcPr>
            <w:tcW w:w="817" w:type="dxa"/>
          </w:tcPr>
          <w:p w:rsidR="005F6787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82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по теме «Параллельность прямых и плоскостей»</w:t>
            </w:r>
          </w:p>
        </w:tc>
        <w:tc>
          <w:tcPr>
            <w:tcW w:w="1134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6787" w:rsidRPr="004D04E4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787" w:rsidRPr="00D063F2" w:rsidRDefault="005F6787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E10AF5" w:rsidP="00E1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иррациональным показателем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по теме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«Степень положительного числа»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4D04E4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II. Перпендикулярность прямых и плоскостей</w:t>
            </w:r>
          </w:p>
        </w:tc>
        <w:tc>
          <w:tcPr>
            <w:tcW w:w="1134" w:type="dxa"/>
          </w:tcPr>
          <w:p w:rsidR="00531778" w:rsidRPr="00D063F2" w:rsidRDefault="00531778" w:rsidP="000A232E">
            <w:pPr>
              <w:keepNext/>
              <w:keepLines/>
              <w:widowControl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4D04E4" w:rsidRDefault="00531778" w:rsidP="00870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 в пространстве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keepNext/>
              <w:keepLines/>
              <w:widowControl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4D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и плоскости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Логарифмы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логарифма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4D04E4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перпендикулярной плоскости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4D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ерпендикулярность прямой и плоскости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4D04E4" w:rsidRDefault="00531778" w:rsidP="004D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плоскости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Показательные и логарифмические уравнения и неравенства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Теорема о трех перпендикулярах.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4D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C72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трех перпендикулярах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E10AF5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по теме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«Показательные и логарифмические уравнения и неравенства»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C72800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 и наклонные.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между прямой и плоскостью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C72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C7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 и наклонные. Угол между прямой и плоскостью».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C72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§7. 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угла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4961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C7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синуса и косинуса угла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синуса и косинуса угла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синуса и косинуса угла</w:t>
            </w: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78" w:rsidRPr="00D063F2" w:rsidTr="00870B90">
        <w:tc>
          <w:tcPr>
            <w:tcW w:w="817" w:type="dxa"/>
          </w:tcPr>
          <w:p w:rsidR="00531778" w:rsidRPr="00D063F2" w:rsidRDefault="00531778" w:rsidP="000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плоскостей»</w:t>
            </w:r>
          </w:p>
        </w:tc>
        <w:tc>
          <w:tcPr>
            <w:tcW w:w="1134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1778" w:rsidRPr="00D063F2" w:rsidRDefault="00531778" w:rsidP="000A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31778" w:rsidRPr="00D063F2" w:rsidRDefault="00531778" w:rsidP="000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778" w:rsidRPr="00D063F2" w:rsidRDefault="00531778" w:rsidP="008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плоскостей»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по теме «Перпендикулярность прямых и плоскостей»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C72800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Арксинус 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Арккосинус 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3E4241">
        <w:trPr>
          <w:trHeight w:val="186"/>
        </w:trPr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III. Многогранники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keepNext/>
              <w:keepLines/>
              <w:widowControl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3E4241" w:rsidRDefault="00AD4FF2" w:rsidP="00AD4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многогранника.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rPr>
          <w:trHeight w:val="372"/>
        </w:trPr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Тангенс и котангенс угла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тангенса и котангенса угла.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3E4241">
        <w:trPr>
          <w:trHeight w:val="70"/>
        </w:trPr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 и котангенс угла.</w:t>
            </w:r>
          </w:p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тангенса и котангенса угла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 и котангенс угла.</w:t>
            </w:r>
          </w:p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Арктангенс.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«Тригонометрические формулы»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3E4241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призмы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 Правильная пирамида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Формулы сложения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 разности и косинус суммы двух углов.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дополнительных углов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дополнительных углов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пирамиды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суммы и синус разности двух углов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 и косинусов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Усечённая п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ирамида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3E4241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</w:t>
            </w:r>
            <w:r w:rsidRPr="003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пирамиды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двойных и половинных углов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Тригонометрические функции числового аргумента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B00516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y=sinx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y=sinx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Правильные многогранники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13468E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симметрии правильных многогранников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по теме «Многогранники»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13468E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y=cosx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y=cosx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IV. Векторы в пространстве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keepNext/>
              <w:keepLines/>
              <w:widowControl w:val="0"/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13468E" w:rsidRDefault="00AD4FF2" w:rsidP="00AD4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вектора в пространстве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tgx</w:t>
            </w:r>
            <w:r w:rsidRPr="00F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ctgx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0" w:type="dxa"/>
          </w:tcPr>
          <w:p w:rsidR="00AD4F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№ 5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по теме «Тригонометрические формулы. Тригонометрические функции»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13468E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Тригонометрические уравнения и неравенства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нескольких векторов.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сводящиеся к простейшим заменой неизвестного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Компланарные векторы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параллелепипеда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уравнения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трем некомпланарным векторам.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59379D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«Векторы»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59379D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Вероятность события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 Понятие вероятности события.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Теорема о трёх перпендикулярах.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вероятности события.</w:t>
            </w:r>
          </w:p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вероятностей события.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вероятности события.</w:t>
            </w:r>
          </w:p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вероятностей события.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вероятности события.</w:t>
            </w:r>
          </w:p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вероятностей события.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E7317">
        <w:trPr>
          <w:trHeight w:val="70"/>
        </w:trPr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0" w:type="dxa"/>
          </w:tcPr>
          <w:p w:rsidR="00AD4FF2" w:rsidRPr="00D063F2" w:rsidRDefault="00AD4FF2" w:rsidP="00AD4FF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неравенства. Корень степени n. Степень положительного числа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0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Упрощение логарифмических выражений. Показательные и логарифмические уравнения</w:t>
            </w:r>
          </w:p>
        </w:tc>
        <w:tc>
          <w:tcPr>
            <w:tcW w:w="496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0A232E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9781" w:type="dxa"/>
            <w:gridSpan w:val="2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7677F9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0A232E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781" w:type="dxa"/>
            <w:gridSpan w:val="2"/>
          </w:tcPr>
          <w:p w:rsidR="00AD4FF2" w:rsidRPr="007677F9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Pr="00D063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0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0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4961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Default="00AD4FF2" w:rsidP="00E1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F2" w:rsidRPr="00D063F2" w:rsidTr="00870B90">
        <w:tc>
          <w:tcPr>
            <w:tcW w:w="817" w:type="dxa"/>
          </w:tcPr>
          <w:p w:rsidR="00AD4FF2" w:rsidRDefault="00AD4FF2" w:rsidP="00AD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0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4961" w:type="dxa"/>
          </w:tcPr>
          <w:p w:rsidR="00AD4FF2" w:rsidRPr="007677F9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Pr="00D063F2" w:rsidRDefault="00AD4FF2" w:rsidP="00AD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4FF2" w:rsidRPr="00D063F2" w:rsidRDefault="00AD4FF2" w:rsidP="00AD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B90" w:rsidRPr="00D063F2" w:rsidRDefault="00870B90" w:rsidP="0087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90" w:rsidRPr="00D063F2" w:rsidRDefault="00870B90" w:rsidP="0087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0B90" w:rsidRPr="00D063F2" w:rsidSect="00870B90">
          <w:pgSz w:w="16838" w:h="11906" w:orient="landscape"/>
          <w:pgMar w:top="680" w:right="1134" w:bottom="567" w:left="1134" w:header="709" w:footer="709" w:gutter="0"/>
          <w:cols w:space="708"/>
          <w:docGrid w:linePitch="360"/>
        </w:sectPr>
      </w:pPr>
    </w:p>
    <w:p w:rsidR="0082669A" w:rsidRDefault="0082669A" w:rsidP="00826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caps/>
          <w:sz w:val="24"/>
          <w:szCs w:val="24"/>
          <w:lang w:eastAsia="ru-RU"/>
        </w:rPr>
      </w:pPr>
      <w:r w:rsidRPr="0082669A">
        <w:rPr>
          <w:rFonts w:ascii="Times New Roman" w:eastAsia="Times New Roman,Bold" w:hAnsi="Times New Roman" w:cs="Times New Roman"/>
          <w:b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3E1B0D" w:rsidRPr="0082669A" w:rsidRDefault="003E1B0D" w:rsidP="00826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caps/>
          <w:sz w:val="24"/>
          <w:szCs w:val="24"/>
          <w:lang w:eastAsia="ru-RU"/>
        </w:rPr>
      </w:pPr>
      <w:r w:rsidRPr="003E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«Математика: алгебра и начала математического анализа» для 10 класса</w:t>
      </w:r>
    </w:p>
    <w:p w:rsidR="0082669A" w:rsidRPr="0082669A" w:rsidRDefault="0082669A" w:rsidP="00826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caps/>
          <w:sz w:val="24"/>
          <w:szCs w:val="24"/>
          <w:lang w:eastAsia="ru-RU"/>
        </w:rPr>
      </w:pPr>
    </w:p>
    <w:p w:rsidR="0082669A" w:rsidRPr="0082669A" w:rsidRDefault="0082669A" w:rsidP="008266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48"/>
        <w:gridCol w:w="1764"/>
        <w:gridCol w:w="1843"/>
        <w:gridCol w:w="1843"/>
      </w:tblGrid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Кол-во часов по авторской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Кол-во часов по </w:t>
            </w:r>
            <w:r w:rsidR="006D0032"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рабочей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262038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="002620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AD78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+</w:t>
            </w:r>
            <w:r w:rsidR="002620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1 (</w:t>
            </w:r>
            <w:r w:rsidR="00AD78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</w:t>
            </w:r>
            <w:r w:rsidR="002620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/</w:t>
            </w:r>
            <w:r w:rsidR="002620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Корень степени 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Показательные и</w:t>
            </w:r>
          </w:p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Тангенс и котангенс угла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 №4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7E1AF4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Тригонометрические функции числового</w:t>
            </w:r>
          </w:p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аргумента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B16F1E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Контрольная работа №5</w:t>
            </w: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6E6FA4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2669A" w:rsidRPr="0082669A" w:rsidTr="005F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Повторение курса алгебры и начала</w:t>
            </w:r>
          </w:p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математического анализа за 10 класс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262038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82669A" w:rsidRPr="0082669A" w:rsidTr="005F16B4"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82669A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85ч</w:t>
            </w:r>
            <w:r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445FFC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87</w:t>
            </w:r>
            <w:r w:rsidR="0082669A" w:rsidRPr="008266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ч</w:t>
            </w:r>
            <w:r w:rsidR="0082669A" w:rsidRPr="008266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9A" w:rsidRPr="0082669A" w:rsidRDefault="005F16B4" w:rsidP="00826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</w:tbl>
    <w:p w:rsidR="0082669A" w:rsidRPr="0082669A" w:rsidRDefault="0082669A" w:rsidP="0082669A">
      <w:pPr>
        <w:widowControl w:val="0"/>
        <w:autoSpaceDE w:val="0"/>
        <w:autoSpaceDN w:val="0"/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9A" w:rsidRDefault="0082669A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7B3F1F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УЧАЩИХСЯ, </w:t>
      </w:r>
    </w:p>
    <w:p w:rsidR="00870B90" w:rsidRPr="007B3F1F" w:rsidRDefault="007B3F1F" w:rsidP="00870B90">
      <w:pPr>
        <w:shd w:val="clear" w:color="auto" w:fill="FFFFFF"/>
        <w:spacing w:after="0" w:line="240" w:lineRule="auto"/>
        <w:ind w:left="7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ПО ДАННОЙ ПРОГРАММЕ.</w:t>
      </w:r>
    </w:p>
    <w:p w:rsidR="00870B90" w:rsidRPr="007B3F1F" w:rsidRDefault="00870B90" w:rsidP="00870B9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870B90" w:rsidRPr="007B3F1F" w:rsidRDefault="00870B90" w:rsidP="00870B9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870B90" w:rsidRPr="007B3F1F" w:rsidRDefault="00870B90" w:rsidP="00870B9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870B90" w:rsidRPr="007B3F1F" w:rsidRDefault="00870B90" w:rsidP="00870B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70B90" w:rsidRPr="007B3F1F" w:rsidRDefault="00870B90" w:rsidP="00870B90">
      <w:pPr>
        <w:tabs>
          <w:tab w:val="num" w:pos="0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B3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0"/>
          <w:tab w:val="num" w:pos="709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70B90" w:rsidRPr="007B3F1F" w:rsidRDefault="00870B90" w:rsidP="00870B9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870B90" w:rsidRPr="007B3F1F" w:rsidRDefault="00870B90" w:rsidP="00870B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графики изученных функций;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уравнения; </w:t>
      </w:r>
    </w:p>
    <w:p w:rsidR="00870B90" w:rsidRPr="007B3F1F" w:rsidRDefault="00870B90" w:rsidP="0087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использовать приобретенные знания и умения в практической деятельности и      повседневной жизни </w:t>
      </w:r>
      <w:r w:rsidRPr="007B3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870B90" w:rsidRPr="007B3F1F" w:rsidRDefault="00870B90" w:rsidP="00870B9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870B90" w:rsidRPr="007B3F1F" w:rsidRDefault="00870B90" w:rsidP="00870B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составлять уравнения и неравенства по условию задачи;</w:t>
      </w:r>
    </w:p>
    <w:p w:rsidR="00870B90" w:rsidRPr="007B3F1F" w:rsidRDefault="00870B90" w:rsidP="00870B90">
      <w:pPr>
        <w:numPr>
          <w:ilvl w:val="0"/>
          <w:numId w:val="30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870B90" w:rsidRPr="007B3F1F" w:rsidRDefault="00870B90" w:rsidP="00870B9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B3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870B90" w:rsidRPr="007B3F1F" w:rsidRDefault="00870B90" w:rsidP="00870B9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870B90" w:rsidRPr="007B3F1F" w:rsidRDefault="00870B90" w:rsidP="00870B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870B90" w:rsidRPr="007B3F1F" w:rsidRDefault="00870B90" w:rsidP="00870B9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B3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информации статистического характера.</w:t>
      </w:r>
    </w:p>
    <w:p w:rsidR="00870B90" w:rsidRPr="007B3F1F" w:rsidRDefault="00870B90" w:rsidP="00870B90">
      <w:pPr>
        <w:keepNext/>
        <w:spacing w:before="360" w:after="6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Геометрии</w:t>
      </w:r>
    </w:p>
    <w:p w:rsidR="00870B90" w:rsidRPr="007B3F1F" w:rsidRDefault="00870B90" w:rsidP="00870B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основные многогранники; выполнять чертежи по условиям задач;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простейшие сечения куба, призмы, пирамиды; 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870B90" w:rsidRPr="007B3F1F" w:rsidRDefault="00870B90" w:rsidP="00870B9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B3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70B90" w:rsidRPr="007B3F1F" w:rsidRDefault="00870B90" w:rsidP="00870B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70B90" w:rsidRPr="007B3F1F" w:rsidRDefault="00870B90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ind w:left="-1418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7B3F1F" w:rsidP="0087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ПЕРЕЧЕНЬ УЧЕБНО-МЕТОДИЧЕСКОГО ОБЕСПЕЧЕНИЯ</w:t>
      </w:r>
    </w:p>
    <w:p w:rsidR="00870B90" w:rsidRPr="007B3F1F" w:rsidRDefault="00870B90" w:rsidP="0087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анализа: учеб. для 10 кл. общеобразоват. Учреждений /С.М. Никольский и др.- М.: Просвещение, 2010.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10-11: Учеб. для общеобразоват. учреждений / Л. С. Атанасян, В. Ф. Бутузов и др.- М.; Просвещение, 2010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геометрии для 10 класса. Б.Г. Зив. – М. Просвещение, 2003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по тригонометрии. 10-11 классы: Дидактический материал для учителей./ А. В. Макеева. – Саратов: «Лицей». 2002.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Подготовка к ЕГЭ-2009, вступительные испытания. Под редакцией Ф. Ф. Лысенко. – Ростов-на-Дону: Легион, 2008.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(Сдаём ЕГЭ) : учеб. пособие / М.А.Ляшко и др. – М. : Дрофа, 2011.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тесты. Часть 1. Математика. ЕГЭ-2009.:/ под ред. Ф. Ф. Лысенко. – Ростов-на-Дону: Легион, 2008.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 геометрии для 10 класса. В 2 ч А.В. Рогулева.:. –Саратов: Лицей, -  2005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полное издание типовых вариантов реальных заданий ЕГЭ : Математика / авт.-сост. В. И. Ишина, В.В. Кочагин и др. – М.: АСТ: Астрель, 2009</w:t>
      </w:r>
    </w:p>
    <w:p w:rsidR="00870B90" w:rsidRPr="007B3F1F" w:rsidRDefault="00870B90" w:rsidP="00870B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Тригонометрия. Проверочные работы с элементами тестирования: В 2 ч. / Н. В. Бурмистрова, Н. Г. Старостенкова. – Саратов: Лицей, 2003</w:t>
      </w:r>
    </w:p>
    <w:p w:rsidR="00870B90" w:rsidRPr="007B3F1F" w:rsidRDefault="00870B90" w:rsidP="00870B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90" w:rsidRPr="007B3F1F" w:rsidRDefault="00870B90" w:rsidP="00870B9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317" w:rsidRPr="007B3F1F" w:rsidRDefault="008E7317" w:rsidP="00870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B90" w:rsidRPr="007B3F1F" w:rsidRDefault="007B3F1F" w:rsidP="00870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870B90" w:rsidRPr="007B3F1F" w:rsidRDefault="00870B90" w:rsidP="00870B9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геометрии для 7 – 11 классов. Б.Г. Зив, В.М. Мейлер, А.П. Баханский. – М.: Просвещение, 2003.</w:t>
      </w:r>
    </w:p>
    <w:p w:rsidR="00870B90" w:rsidRPr="007B3F1F" w:rsidRDefault="00870B90" w:rsidP="00870B9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в 10 – 11 классах: Методические рекомендации к учебнику. Книга для учителя. С.М. Саакян, В.Ф. Бутузов. – М.: Просвещение, 2001.</w:t>
      </w:r>
    </w:p>
    <w:p w:rsidR="00870B90" w:rsidRPr="007B3F1F" w:rsidRDefault="00870B90" w:rsidP="00870B9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учебникам математики для 10-11 классов, журнал «Математика в школе»  №1-2005 г.</w:t>
      </w:r>
    </w:p>
    <w:p w:rsidR="00870B90" w:rsidRPr="007B3F1F" w:rsidRDefault="00870B90" w:rsidP="00870B9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учителя математики. М.: ООО «Издательство АСТ»: ООО «Издательство Астрель», 2004</w:t>
      </w:r>
    </w:p>
    <w:p w:rsidR="00870B90" w:rsidRPr="007B3F1F" w:rsidRDefault="00870B90" w:rsidP="00870B9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геометрия. А.П. Киселев. – М.: Просвещение, 1980</w:t>
      </w: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C62" w:rsidRDefault="00257C62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C62" w:rsidRDefault="00257C62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90" w:rsidRPr="007B3F1F" w:rsidRDefault="007B3F1F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F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ИНТЕРНЕТ-РЕСУРСЫ</w:t>
      </w:r>
    </w:p>
    <w:p w:rsidR="00870B90" w:rsidRPr="007B3F1F" w:rsidRDefault="00870B90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(сайт МОиН РФ).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(Российский общеобразовательный портал).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pedsovet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(Всероссийский Интернет-педсовет)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fipi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(сайт Федерального института педагогических измерений).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math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(Интернет-поддержка учителей математики).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mccme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(сайт Московского центра непрерывного математического образования).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it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(сеть творческих учителей)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som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fsio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(сетевое объединение методистов)</w:t>
      </w:r>
    </w:p>
    <w:p w:rsidR="00870B90" w:rsidRPr="007B3F1F" w:rsidRDefault="00870B90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:// 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mat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(сайт газеты «Математика»)</w:t>
      </w:r>
    </w:p>
    <w:p w:rsidR="00870B90" w:rsidRPr="007B3F1F" w:rsidRDefault="00870B90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:// 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festival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 (фестиваль педагогических идей «Открытый урок» («Первое сентября»)).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eidos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gournal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>/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content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(Интернет - журнал «Эйдос»).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exponenta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(образовательный математический сайт).</w:t>
      </w:r>
    </w:p>
    <w:p w:rsidR="00870B90" w:rsidRPr="007B3F1F" w:rsidRDefault="00870B90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kvant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mccme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 (электронная версия журнала «Квант».</w:t>
      </w:r>
    </w:p>
    <w:p w:rsidR="00870B90" w:rsidRPr="007B3F1F" w:rsidRDefault="00870B90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math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lib</w:t>
        </w:r>
      </w:hyperlink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 (электронная  математическая библиотека).</w:t>
      </w:r>
    </w:p>
    <w:p w:rsidR="00870B90" w:rsidRPr="007B3F1F" w:rsidRDefault="00870B90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:/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informika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B3F1F">
        <w:rPr>
          <w:rFonts w:ascii="Times New Roman" w:eastAsia="Times New Roman" w:hAnsi="Times New Roman" w:cs="Times New Roman"/>
          <w:sz w:val="24"/>
          <w:szCs w:val="24"/>
        </w:rPr>
        <w:t xml:space="preserve"> (единая коллекция цифровых образовательных ресурсов).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kokch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kts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5-11 классы).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teacher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fio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(педагогическая мастерская, уроки в Интернете и другое).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uic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ssu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samara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(путеводитель «В мире науки» для школьников).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mega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km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(Мегаэнциклопедия Кирилла и Мефодия).</w:t>
      </w:r>
    </w:p>
    <w:p w:rsidR="00870B90" w:rsidRPr="007B3F1F" w:rsidRDefault="00843F5F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rubricon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encyclopedia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870B90"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70B90" w:rsidRPr="007B3F1F">
        <w:rPr>
          <w:rFonts w:ascii="Times New Roman" w:eastAsia="Times New Roman" w:hAnsi="Times New Roman" w:cs="Times New Roman"/>
          <w:sz w:val="24"/>
          <w:szCs w:val="24"/>
        </w:rPr>
        <w:t xml:space="preserve"> (сайты «Энциклопедий»).</w:t>
      </w:r>
    </w:p>
    <w:p w:rsidR="00870B90" w:rsidRPr="007B3F1F" w:rsidRDefault="00870B90" w:rsidP="00870B90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2" w:history="1"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870B90" w:rsidRPr="007B3F1F" w:rsidRDefault="00870B90" w:rsidP="00870B90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3" w:history="1"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fipi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870B90" w:rsidRPr="007B3F1F" w:rsidRDefault="00870B90" w:rsidP="00870B90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1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4" w:history="1"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mioo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B3F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870B90" w:rsidRPr="007B3F1F" w:rsidRDefault="00870B90" w:rsidP="0087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B90" w:rsidRPr="007B3F1F" w:rsidRDefault="00870B90" w:rsidP="00870B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0B90" w:rsidRPr="007B3F1F" w:rsidRDefault="00870B90" w:rsidP="00870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B90" w:rsidRPr="007B3F1F" w:rsidRDefault="00870B90" w:rsidP="0087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D5" w:rsidRPr="007B3F1F" w:rsidRDefault="004B1AD5">
      <w:pPr>
        <w:rPr>
          <w:rFonts w:ascii="Times New Roman" w:hAnsi="Times New Roman" w:cs="Times New Roman"/>
          <w:sz w:val="24"/>
          <w:szCs w:val="24"/>
        </w:rPr>
      </w:pPr>
    </w:p>
    <w:sectPr w:rsidR="004B1AD5" w:rsidRPr="007B3F1F" w:rsidSect="00870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5F" w:rsidRDefault="00843F5F">
      <w:pPr>
        <w:spacing w:after="0" w:line="240" w:lineRule="auto"/>
      </w:pPr>
      <w:r>
        <w:separator/>
      </w:r>
    </w:p>
  </w:endnote>
  <w:endnote w:type="continuationSeparator" w:id="0">
    <w:p w:rsidR="00843F5F" w:rsidRDefault="0084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4" w:rsidRDefault="005F16B4" w:rsidP="00870B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5F16B4" w:rsidRDefault="005F1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B4" w:rsidRDefault="005F16B4" w:rsidP="00870B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6D0">
      <w:rPr>
        <w:rStyle w:val="a8"/>
        <w:noProof/>
      </w:rPr>
      <w:t>2</w:t>
    </w:r>
    <w:r>
      <w:rPr>
        <w:rStyle w:val="a8"/>
      </w:rPr>
      <w:fldChar w:fldCharType="end"/>
    </w:r>
  </w:p>
  <w:p w:rsidR="005F16B4" w:rsidRDefault="005F1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5F" w:rsidRDefault="00843F5F">
      <w:pPr>
        <w:spacing w:after="0" w:line="240" w:lineRule="auto"/>
      </w:pPr>
      <w:r>
        <w:separator/>
      </w:r>
    </w:p>
  </w:footnote>
  <w:footnote w:type="continuationSeparator" w:id="0">
    <w:p w:rsidR="00843F5F" w:rsidRDefault="0084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CAA24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1">
    <w:nsid w:val="06187CE8"/>
    <w:multiLevelType w:val="hybridMultilevel"/>
    <w:tmpl w:val="4A6C9F1E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3A65"/>
    <w:multiLevelType w:val="hybridMultilevel"/>
    <w:tmpl w:val="D42EAAB2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D20C6"/>
    <w:multiLevelType w:val="hybridMultilevel"/>
    <w:tmpl w:val="276A638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3F0172F"/>
    <w:multiLevelType w:val="hybridMultilevel"/>
    <w:tmpl w:val="37401080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769E4"/>
    <w:multiLevelType w:val="hybridMultilevel"/>
    <w:tmpl w:val="1708CCA4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351"/>
    <w:multiLevelType w:val="hybridMultilevel"/>
    <w:tmpl w:val="A6BACB2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8191A"/>
    <w:multiLevelType w:val="hybridMultilevel"/>
    <w:tmpl w:val="44F25C3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D18A0"/>
    <w:multiLevelType w:val="hybridMultilevel"/>
    <w:tmpl w:val="B74C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50B8"/>
    <w:multiLevelType w:val="hybridMultilevel"/>
    <w:tmpl w:val="E076CFFA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F4C47"/>
    <w:multiLevelType w:val="hybridMultilevel"/>
    <w:tmpl w:val="12CC946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53AC6"/>
    <w:multiLevelType w:val="hybridMultilevel"/>
    <w:tmpl w:val="B5B0A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0B6352"/>
    <w:multiLevelType w:val="hybridMultilevel"/>
    <w:tmpl w:val="F4AC0EF4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00AD6"/>
    <w:multiLevelType w:val="hybridMultilevel"/>
    <w:tmpl w:val="B0F65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FC23ED"/>
    <w:multiLevelType w:val="hybridMultilevel"/>
    <w:tmpl w:val="6BF02F02"/>
    <w:lvl w:ilvl="0" w:tplc="C720C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917D4"/>
    <w:multiLevelType w:val="hybridMultilevel"/>
    <w:tmpl w:val="B5B0A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4D2957"/>
    <w:multiLevelType w:val="hybridMultilevel"/>
    <w:tmpl w:val="361896B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47DF8"/>
    <w:multiLevelType w:val="hybridMultilevel"/>
    <w:tmpl w:val="AF34E9E2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9060D"/>
    <w:multiLevelType w:val="hybridMultilevel"/>
    <w:tmpl w:val="A51C961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769B1"/>
    <w:multiLevelType w:val="hybridMultilevel"/>
    <w:tmpl w:val="05587340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62FC1"/>
    <w:multiLevelType w:val="hybridMultilevel"/>
    <w:tmpl w:val="60B67E1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39146FF3"/>
    <w:multiLevelType w:val="hybridMultilevel"/>
    <w:tmpl w:val="1BC8199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C1C38C8"/>
    <w:multiLevelType w:val="hybridMultilevel"/>
    <w:tmpl w:val="7442904A"/>
    <w:lvl w:ilvl="0" w:tplc="18ACFAC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AA06A3"/>
    <w:multiLevelType w:val="hybridMultilevel"/>
    <w:tmpl w:val="82D0DCE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A1462"/>
    <w:multiLevelType w:val="hybridMultilevel"/>
    <w:tmpl w:val="5DA4D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0E6B0C"/>
    <w:multiLevelType w:val="hybridMultilevel"/>
    <w:tmpl w:val="EA6606E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B29E1"/>
    <w:multiLevelType w:val="hybridMultilevel"/>
    <w:tmpl w:val="C4BE3ED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A02F0"/>
    <w:multiLevelType w:val="hybridMultilevel"/>
    <w:tmpl w:val="541AF3DA"/>
    <w:lvl w:ilvl="0" w:tplc="E662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6D613A5"/>
    <w:multiLevelType w:val="hybridMultilevel"/>
    <w:tmpl w:val="8E82B0A4"/>
    <w:lvl w:ilvl="0" w:tplc="30E64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73612"/>
    <w:multiLevelType w:val="hybridMultilevel"/>
    <w:tmpl w:val="FA505D82"/>
    <w:lvl w:ilvl="0" w:tplc="04190001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E1C21"/>
    <w:multiLevelType w:val="hybridMultilevel"/>
    <w:tmpl w:val="B5BA10C0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5C6785"/>
    <w:multiLevelType w:val="hybridMultilevel"/>
    <w:tmpl w:val="4D0E6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AF2CD0"/>
    <w:multiLevelType w:val="hybridMultilevel"/>
    <w:tmpl w:val="CB2CD83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71F10"/>
    <w:multiLevelType w:val="hybridMultilevel"/>
    <w:tmpl w:val="CABAD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64E4E"/>
    <w:multiLevelType w:val="hybridMultilevel"/>
    <w:tmpl w:val="7F9ACEC8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C1B70"/>
    <w:multiLevelType w:val="hybridMultilevel"/>
    <w:tmpl w:val="9EE68B2A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4646D"/>
    <w:multiLevelType w:val="hybridMultilevel"/>
    <w:tmpl w:val="C9403586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>
    <w:nsid w:val="6E783ED8"/>
    <w:multiLevelType w:val="hybridMultilevel"/>
    <w:tmpl w:val="6820EEC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83C95"/>
    <w:multiLevelType w:val="hybridMultilevel"/>
    <w:tmpl w:val="E1BEBF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7D8647CE"/>
    <w:multiLevelType w:val="hybridMultilevel"/>
    <w:tmpl w:val="B5BC68CC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52DD2"/>
    <w:multiLevelType w:val="hybridMultilevel"/>
    <w:tmpl w:val="0A720BD6"/>
    <w:lvl w:ilvl="0" w:tplc="FA86A72E">
      <w:start w:val="1"/>
      <w:numFmt w:val="bullet"/>
      <w:lvlText w:val=""/>
      <w:lvlJc w:val="left"/>
      <w:pPr>
        <w:tabs>
          <w:tab w:val="num" w:pos="369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0"/>
  </w:num>
  <w:num w:numId="4">
    <w:abstractNumId w:val="26"/>
  </w:num>
  <w:num w:numId="5">
    <w:abstractNumId w:val="1"/>
  </w:num>
  <w:num w:numId="6">
    <w:abstractNumId w:val="38"/>
  </w:num>
  <w:num w:numId="7">
    <w:abstractNumId w:val="35"/>
  </w:num>
  <w:num w:numId="8">
    <w:abstractNumId w:val="9"/>
  </w:num>
  <w:num w:numId="9">
    <w:abstractNumId w:val="17"/>
  </w:num>
  <w:num w:numId="10">
    <w:abstractNumId w:val="4"/>
  </w:num>
  <w:num w:numId="11">
    <w:abstractNumId w:val="12"/>
  </w:num>
  <w:num w:numId="12">
    <w:abstractNumId w:val="41"/>
  </w:num>
  <w:num w:numId="13">
    <w:abstractNumId w:val="23"/>
  </w:num>
  <w:num w:numId="14">
    <w:abstractNumId w:val="40"/>
  </w:num>
  <w:num w:numId="15">
    <w:abstractNumId w:val="31"/>
  </w:num>
  <w:num w:numId="16">
    <w:abstractNumId w:val="36"/>
  </w:num>
  <w:num w:numId="17">
    <w:abstractNumId w:val="16"/>
  </w:num>
  <w:num w:numId="18">
    <w:abstractNumId w:val="19"/>
  </w:num>
  <w:num w:numId="19">
    <w:abstractNumId w:val="6"/>
  </w:num>
  <w:num w:numId="20">
    <w:abstractNumId w:val="2"/>
  </w:num>
  <w:num w:numId="21">
    <w:abstractNumId w:val="27"/>
  </w:num>
  <w:num w:numId="22">
    <w:abstractNumId w:val="5"/>
  </w:num>
  <w:num w:numId="23">
    <w:abstractNumId w:val="7"/>
  </w:num>
  <w:num w:numId="24">
    <w:abstractNumId w:val="33"/>
  </w:num>
  <w:num w:numId="25">
    <w:abstractNumId w:val="25"/>
  </w:num>
  <w:num w:numId="26">
    <w:abstractNumId w:val="32"/>
  </w:num>
  <w:num w:numId="27">
    <w:abstractNumId w:val="13"/>
  </w:num>
  <w:num w:numId="28">
    <w:abstractNumId w:val="29"/>
  </w:num>
  <w:num w:numId="29">
    <w:abstractNumId w:val="14"/>
  </w:num>
  <w:num w:numId="30">
    <w:abstractNumId w:val="24"/>
  </w:num>
  <w:num w:numId="31">
    <w:abstractNumId w:val="28"/>
  </w:num>
  <w:num w:numId="32">
    <w:abstractNumId w:val="39"/>
  </w:num>
  <w:num w:numId="33">
    <w:abstractNumId w:val="8"/>
  </w:num>
  <w:num w:numId="34">
    <w:abstractNumId w:val="34"/>
  </w:num>
  <w:num w:numId="35">
    <w:abstractNumId w:val="15"/>
  </w:num>
  <w:num w:numId="36">
    <w:abstractNumId w:val="11"/>
  </w:num>
  <w:num w:numId="37">
    <w:abstractNumId w:val="22"/>
  </w:num>
  <w:num w:numId="38">
    <w:abstractNumId w:val="0"/>
  </w:num>
  <w:num w:numId="39">
    <w:abstractNumId w:val="20"/>
  </w:num>
  <w:num w:numId="40">
    <w:abstractNumId w:val="37"/>
  </w:num>
  <w:num w:numId="41">
    <w:abstractNumId w:val="2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0"/>
    <w:rsid w:val="00063CBF"/>
    <w:rsid w:val="00066660"/>
    <w:rsid w:val="00074E15"/>
    <w:rsid w:val="0008191F"/>
    <w:rsid w:val="000A232E"/>
    <w:rsid w:val="00101EB4"/>
    <w:rsid w:val="0013468E"/>
    <w:rsid w:val="00182EFC"/>
    <w:rsid w:val="0018791E"/>
    <w:rsid w:val="00193972"/>
    <w:rsid w:val="001B5F91"/>
    <w:rsid w:val="00257C62"/>
    <w:rsid w:val="00262038"/>
    <w:rsid w:val="002A0347"/>
    <w:rsid w:val="0037785B"/>
    <w:rsid w:val="003A7236"/>
    <w:rsid w:val="003E1B0D"/>
    <w:rsid w:val="003E4241"/>
    <w:rsid w:val="00445FFC"/>
    <w:rsid w:val="004B1AD5"/>
    <w:rsid w:val="004B732F"/>
    <w:rsid w:val="004D04E4"/>
    <w:rsid w:val="00514E01"/>
    <w:rsid w:val="00531778"/>
    <w:rsid w:val="005444C0"/>
    <w:rsid w:val="005766D0"/>
    <w:rsid w:val="00591DBD"/>
    <w:rsid w:val="0059379D"/>
    <w:rsid w:val="005D0977"/>
    <w:rsid w:val="005F16B4"/>
    <w:rsid w:val="005F6787"/>
    <w:rsid w:val="0062129A"/>
    <w:rsid w:val="00640020"/>
    <w:rsid w:val="006A7DB1"/>
    <w:rsid w:val="006D0032"/>
    <w:rsid w:val="006E6FA4"/>
    <w:rsid w:val="007441BF"/>
    <w:rsid w:val="007677F9"/>
    <w:rsid w:val="00781ED0"/>
    <w:rsid w:val="007B294D"/>
    <w:rsid w:val="007B3F1F"/>
    <w:rsid w:val="007E1AF4"/>
    <w:rsid w:val="0082669A"/>
    <w:rsid w:val="00833A4A"/>
    <w:rsid w:val="00843F5F"/>
    <w:rsid w:val="00870B90"/>
    <w:rsid w:val="008A7600"/>
    <w:rsid w:val="008D5821"/>
    <w:rsid w:val="008E59CB"/>
    <w:rsid w:val="008E7317"/>
    <w:rsid w:val="00901CC7"/>
    <w:rsid w:val="00956857"/>
    <w:rsid w:val="00980128"/>
    <w:rsid w:val="009861CA"/>
    <w:rsid w:val="009F5A03"/>
    <w:rsid w:val="00A41466"/>
    <w:rsid w:val="00AC79CE"/>
    <w:rsid w:val="00AD4FF2"/>
    <w:rsid w:val="00AD780E"/>
    <w:rsid w:val="00AF4DA0"/>
    <w:rsid w:val="00B00516"/>
    <w:rsid w:val="00B06342"/>
    <w:rsid w:val="00B16F1E"/>
    <w:rsid w:val="00B3143C"/>
    <w:rsid w:val="00BD314B"/>
    <w:rsid w:val="00BF4E7A"/>
    <w:rsid w:val="00C72800"/>
    <w:rsid w:val="00CA2FD1"/>
    <w:rsid w:val="00CC2451"/>
    <w:rsid w:val="00D063F2"/>
    <w:rsid w:val="00D115CC"/>
    <w:rsid w:val="00DB321C"/>
    <w:rsid w:val="00E004C4"/>
    <w:rsid w:val="00E10AF5"/>
    <w:rsid w:val="00F315E2"/>
    <w:rsid w:val="00F717FC"/>
    <w:rsid w:val="00F827E7"/>
    <w:rsid w:val="00F91976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0B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0"/>
  </w:style>
  <w:style w:type="paragraph" w:styleId="a3">
    <w:name w:val="Body Text"/>
    <w:basedOn w:val="a"/>
    <w:link w:val="a4"/>
    <w:rsid w:val="00870B90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0B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NR">
    <w:name w:val="NR"/>
    <w:basedOn w:val="a"/>
    <w:rsid w:val="00870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p">
    <w:name w:val="fonp"/>
    <w:basedOn w:val="a"/>
    <w:rsid w:val="008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70B90"/>
    <w:rPr>
      <w:b/>
      <w:bCs/>
    </w:rPr>
  </w:style>
  <w:style w:type="paragraph" w:customStyle="1" w:styleId="rptxt1">
    <w:name w:val="rp_txt1"/>
    <w:basedOn w:val="a"/>
    <w:rsid w:val="008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70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70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70B90"/>
  </w:style>
  <w:style w:type="paragraph" w:styleId="a9">
    <w:name w:val="header"/>
    <w:basedOn w:val="a"/>
    <w:link w:val="aa"/>
    <w:uiPriority w:val="99"/>
    <w:rsid w:val="00870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70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870B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870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70B9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0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70B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7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870B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70B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870B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70B90"/>
  </w:style>
  <w:style w:type="paragraph" w:styleId="af3">
    <w:name w:val="Normal (Web)"/>
    <w:basedOn w:val="a"/>
    <w:rsid w:val="008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870B9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26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0B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0"/>
  </w:style>
  <w:style w:type="paragraph" w:styleId="a3">
    <w:name w:val="Body Text"/>
    <w:basedOn w:val="a"/>
    <w:link w:val="a4"/>
    <w:rsid w:val="00870B90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0B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NR">
    <w:name w:val="NR"/>
    <w:basedOn w:val="a"/>
    <w:rsid w:val="00870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p">
    <w:name w:val="fonp"/>
    <w:basedOn w:val="a"/>
    <w:rsid w:val="008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70B90"/>
    <w:rPr>
      <w:b/>
      <w:bCs/>
    </w:rPr>
  </w:style>
  <w:style w:type="paragraph" w:customStyle="1" w:styleId="rptxt1">
    <w:name w:val="rp_txt1"/>
    <w:basedOn w:val="a"/>
    <w:rsid w:val="008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70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70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70B90"/>
  </w:style>
  <w:style w:type="paragraph" w:styleId="a9">
    <w:name w:val="header"/>
    <w:basedOn w:val="a"/>
    <w:link w:val="aa"/>
    <w:uiPriority w:val="99"/>
    <w:rsid w:val="00870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70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870B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870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70B9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0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70B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7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870B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70B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870B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70B90"/>
  </w:style>
  <w:style w:type="paragraph" w:styleId="af3">
    <w:name w:val="Normal (Web)"/>
    <w:basedOn w:val="a"/>
    <w:rsid w:val="008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870B9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26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fipi.ru" TargetMode="External"/><Relationship Id="rId26" Type="http://schemas.openxmlformats.org/officeDocument/2006/relationships/hyperlink" Target="http://www.kokch.kt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" TargetMode="External"/><Relationship Id="rId34" Type="http://schemas.openxmlformats.org/officeDocument/2006/relationships/hyperlink" Target="http://www.mioo.ru/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pedsovet.org" TargetMode="External"/><Relationship Id="rId25" Type="http://schemas.openxmlformats.org/officeDocument/2006/relationships/hyperlink" Target="http://www.math.ru/lib" TargetMode="External"/><Relationship Id="rId33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mccme.ru" TargetMode="External"/><Relationship Id="rId29" Type="http://schemas.openxmlformats.org/officeDocument/2006/relationships/hyperlink" Target="http://mega.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www.exponenta.ru" TargetMode="External"/><Relationship Id="rId32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idos.ru/" TargetMode="External"/><Relationship Id="rId28" Type="http://schemas.openxmlformats.org/officeDocument/2006/relationships/hyperlink" Target="http://www.uic.ssu.samara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340.ru/file/FGOS/komponent.pdf" TargetMode="External"/><Relationship Id="rId19" Type="http://schemas.openxmlformats.org/officeDocument/2006/relationships/hyperlink" Target="http://www.math.ru" TargetMode="External"/><Relationship Id="rId31" Type="http://schemas.openxmlformats.org/officeDocument/2006/relationships/hyperlink" Target="http://www.encycloped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som.fsio.ru" TargetMode="External"/><Relationship Id="rId27" Type="http://schemas.openxmlformats.org/officeDocument/2006/relationships/hyperlink" Target="http://teacher.fio.ru" TargetMode="External"/><Relationship Id="rId30" Type="http://schemas.openxmlformats.org/officeDocument/2006/relationships/hyperlink" Target="http://www.rubrico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F65D-50DA-43E0-B771-C175DDD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</dc:creator>
  <cp:lastModifiedBy>555</cp:lastModifiedBy>
  <cp:revision>2</cp:revision>
  <cp:lastPrinted>2022-09-12T18:54:00Z</cp:lastPrinted>
  <dcterms:created xsi:type="dcterms:W3CDTF">2022-09-30T14:30:00Z</dcterms:created>
  <dcterms:modified xsi:type="dcterms:W3CDTF">2022-09-30T14:30:00Z</dcterms:modified>
</cp:coreProperties>
</file>