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  <w:bookmarkStart w:id="0" w:name="_GoBack"/>
      <w:bookmarkEnd w:id="0"/>
    </w:p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</w:p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</w:p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</w:p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446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4464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C3" w:rsidRDefault="00E93CC3" w:rsidP="00A910AA">
      <w:pPr>
        <w:autoSpaceDE w:val="0"/>
        <w:autoSpaceDN w:val="0"/>
        <w:adjustRightInd w:val="0"/>
        <w:rPr>
          <w:b/>
          <w:lang w:eastAsia="en-US"/>
        </w:rPr>
      </w:pPr>
    </w:p>
    <w:p w:rsidR="00E93CC3" w:rsidRPr="00A61649" w:rsidRDefault="00E93CC3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III. Основные функции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8. Для реализации основных задач библиотека: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формирует фонд библиотечно-информационных ресурсов школы: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комплектует универсальный фонд </w:t>
      </w:r>
      <w:proofErr w:type="gramStart"/>
      <w:r w:rsidRPr="00A61649">
        <w:rPr>
          <w:lang w:eastAsia="en-US"/>
        </w:rPr>
        <w:t>учебной</w:t>
      </w:r>
      <w:proofErr w:type="gramEnd"/>
      <w:r w:rsidRPr="00A61649">
        <w:rPr>
          <w:lang w:eastAsia="en-US"/>
        </w:rPr>
        <w:t>, художественной, научной,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справочной, педагогической и научно-популярной литературой на </w:t>
      </w:r>
      <w:proofErr w:type="gramStart"/>
      <w:r w:rsidRPr="00A61649">
        <w:rPr>
          <w:lang w:eastAsia="en-US"/>
        </w:rPr>
        <w:t>разных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носителях</w:t>
      </w:r>
      <w:proofErr w:type="gramEnd"/>
      <w:r w:rsidRPr="00A61649">
        <w:rPr>
          <w:lang w:eastAsia="en-US"/>
        </w:rPr>
        <w:t xml:space="preserve"> информации;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осуществляет размещение, организацию и сохранность литературы;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создает информационную продукцию: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и ведет справочно-библиографический аппарат: каталоги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(алфавитный, систематический), картотеки (систематическую картотеку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статей, тематические картотеки);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обеспечивает информирование пользователей об </w:t>
      </w:r>
      <w:proofErr w:type="gramStart"/>
      <w:r w:rsidRPr="00A61649">
        <w:rPr>
          <w:lang w:eastAsia="en-US"/>
        </w:rPr>
        <w:t>информационной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продукции;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в) осуществляет дифференцированное библиотечно-информационное обслуживание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обучающихся: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предоставляет информационные ресурсы на различных носителях на основе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изучения их интересов и информационных потребностей;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обучение навыкам независимого библиотечного пользователя 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потребителя информации; содействует интеграции комплекса знаний,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умений и навыков работы с книгой и информацией;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массовые мероприятия, ориентированные на развитие общей 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читательской культуры личности, содействует развитию </w:t>
      </w:r>
      <w:proofErr w:type="gramStart"/>
      <w:r w:rsidRPr="00A61649">
        <w:rPr>
          <w:lang w:eastAsia="en-US"/>
        </w:rPr>
        <w:t>критического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мышления;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содействует членам педагогического коллектива и администрации школы </w:t>
      </w:r>
      <w:proofErr w:type="gramStart"/>
      <w:r w:rsidRPr="00A61649">
        <w:rPr>
          <w:lang w:eastAsia="en-US"/>
        </w:rPr>
        <w:t>в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организации  образовательного процесса и досуга обучающихся (просмотра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видеофильмов, CD-дисков, презентации развивающих компьютерных игр);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руководит воспитательной работой с книгой в группах продленного дня;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г) осуществляет дифференцированное библиотечно-информационное обслуживание педагогических работников: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выявляет информационные потребности и удовлетворяет запросы,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связанные</w:t>
      </w:r>
      <w:proofErr w:type="gramEnd"/>
      <w:r w:rsidRPr="00A61649">
        <w:rPr>
          <w:lang w:eastAsia="en-US"/>
        </w:rPr>
        <w:t xml:space="preserve"> с обучением, воспитанием и здоровьем детей;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выявляет информационные потребности и удовлетворяет запросы в области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педагогических инноваций и новых технологий;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содействует профессиональной компетенции, повышению квалификации,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проведению аттестации.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IV. Организация деятельности библиотеки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9. Структура библиотечного фонда.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Основной фонд: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художественная и научно-популярная литература;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периодические издания.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Учебный фонд: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методическая литература.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10. Библиотечно-информационное обслуживание осуществляется на основе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библиотечно-информационных ресурсов в соответствии с </w:t>
      </w:r>
      <w:proofErr w:type="gramStart"/>
      <w:r w:rsidRPr="00A61649">
        <w:rPr>
          <w:lang w:eastAsia="en-US"/>
        </w:rPr>
        <w:t>учебным</w:t>
      </w:r>
      <w:proofErr w:type="gramEnd"/>
      <w:r w:rsidRPr="00A61649">
        <w:rPr>
          <w:lang w:eastAsia="en-US"/>
        </w:rPr>
        <w:t xml:space="preserve"> 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воспитательным планами школы, программами и планом работы библиотеки.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 xml:space="preserve">11. В целях обеспечения модернизации библиотеки в условиях </w:t>
      </w:r>
      <w:proofErr w:type="spellStart"/>
      <w:r w:rsidRPr="00A61649">
        <w:rPr>
          <w:lang w:eastAsia="en-US"/>
        </w:rPr>
        <w:t>информатизацииобразования</w:t>
      </w:r>
      <w:proofErr w:type="spellEnd"/>
      <w:r w:rsidRPr="00A61649">
        <w:rPr>
          <w:lang w:eastAsia="en-US"/>
        </w:rPr>
        <w:t xml:space="preserve"> и в пределах средств, выделяемых </w:t>
      </w:r>
      <w:proofErr w:type="spellStart"/>
      <w:r w:rsidRPr="00A61649">
        <w:rPr>
          <w:lang w:eastAsia="en-US"/>
        </w:rPr>
        <w:t>учредителями</w:t>
      </w:r>
      <w:proofErr w:type="gramStart"/>
      <w:r w:rsidRPr="00A61649">
        <w:rPr>
          <w:lang w:eastAsia="en-US"/>
        </w:rPr>
        <w:t>,о</w:t>
      </w:r>
      <w:proofErr w:type="gramEnd"/>
      <w:r w:rsidRPr="00A61649">
        <w:rPr>
          <w:lang w:eastAsia="en-US"/>
        </w:rPr>
        <w:t>бщеобразовательное</w:t>
      </w:r>
      <w:proofErr w:type="spellEnd"/>
      <w:r w:rsidRPr="00A61649">
        <w:rPr>
          <w:lang w:eastAsia="en-US"/>
        </w:rPr>
        <w:t xml:space="preserve"> учреждение обеспечивает библиотеку: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гарантированным финансированием комплектования библиотечно-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информационных ресурсов;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необходимыми служебными и производственными помещениями </w:t>
      </w:r>
      <w:proofErr w:type="gramStart"/>
      <w:r w:rsidRPr="00A61649">
        <w:rPr>
          <w:lang w:eastAsia="en-US"/>
        </w:rPr>
        <w:t>в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соответствии</w:t>
      </w:r>
      <w:proofErr w:type="gramEnd"/>
      <w:r w:rsidRPr="00A61649">
        <w:rPr>
          <w:lang w:eastAsia="en-US"/>
        </w:rPr>
        <w:t xml:space="preserve"> со структурой библиотеки и нормативами по технике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безопасности эксплуатации компьютеров и в соответствии с положениями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СанПиН;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ремонтом и сервисным обслуживанием техники и оборудования библиотеки;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библиотечной техникой и канцелярскими принадлежностями.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12. Школа создает условия для сохранности аппаратуры, оборудования и имущества библиотеки.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14. 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двух часов рабочего времени ежедневно на выполнение </w:t>
      </w:r>
      <w:proofErr w:type="spellStart"/>
      <w:r w:rsidRPr="00A61649">
        <w:rPr>
          <w:lang w:eastAsia="en-US"/>
        </w:rPr>
        <w:t>внутрибиблиотечной</w:t>
      </w:r>
      <w:proofErr w:type="spellEnd"/>
      <w:r w:rsidRPr="00A61649">
        <w:rPr>
          <w:lang w:eastAsia="en-US"/>
        </w:rPr>
        <w:t xml:space="preserve"> работы;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одного раза в месяц – санитарного дня, в который обслуживание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пользователей не производится;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менее одного раза в месяц – методического дня.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V. Управление. Штаты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15.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16. Общее руководство деятельностью библиотеки осуществляет руководитель школы.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17.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школы,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18. Заведующий библиотекой назначается руководителем школы, может являться членом педагогического коллектива и входить в состав педагогического совета школы.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19. Заведующий библиотекой разрабатывает и представляет руководителю школы на утверждение следующие документы: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положение о библиотеке, правила пользования библиотекой;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планово-отчетную документацию;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20. Порядок комплектования штата библиотеки школы регламентируется Уставом.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21. Работники библиотеки могут осуществлять педагогическую деятельность.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Совмещение библиотечно-информационной и педагогической деятельности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осуществляется работником библиотеки только на добровольной основе.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22.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V. Права и обязанности библиотеки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23. Работники библиотеки имеют право: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выдавать необходимую читателю литературу только после сдачи книг, срок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lastRenderedPageBreak/>
        <w:t>пользования</w:t>
      </w:r>
      <w:proofErr w:type="gramEnd"/>
      <w:r w:rsidRPr="00A61649">
        <w:rPr>
          <w:lang w:eastAsia="en-US"/>
        </w:rPr>
        <w:t xml:space="preserve"> которыми истек;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сокращать в отдельных случаях установленные сроки пользования читателями материалов повышенного спроса;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определять источники комплектования информационных ресурсов;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изымать и реализовывать документы из фондов в соответствии с инструкцией по учету библиотечного фонда;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иметь ежегодный отпуск 28 календарных дней;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определять в соответствии с правилами пользования библиотекой,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утвержденными руководителем школы, виды и размеры компенсации ущерба, нанесенного пользователями библиотеки;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быть представленными к различным формам поощрения, наградам и знакам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отличия, </w:t>
      </w:r>
      <w:proofErr w:type="gramStart"/>
      <w:r w:rsidRPr="00A61649">
        <w:rPr>
          <w:lang w:eastAsia="en-US"/>
        </w:rPr>
        <w:t>предусмотренным</w:t>
      </w:r>
      <w:proofErr w:type="gramEnd"/>
      <w:r w:rsidRPr="00A61649">
        <w:rPr>
          <w:lang w:eastAsia="en-US"/>
        </w:rPr>
        <w:t xml:space="preserve"> для работников образования и культуры.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24. Работники библиотеки обязаны: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проводить в начале учебного года ежегодную перерегистрацию читателей;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обеспечить свободный доступ читателей к библиотечным фондам и выдачу во временное пользование печатной продукции;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обеспечивать оперативное и качественное обслуживание читателей с учетом их запросов и потребностей;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предоставлять в пользование каталоги, картотеки, осуществлять другие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формы библиотечного информирования;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оказывать помощь в поиске и выборе необходимых изданий, библиотечно-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библиографических и информационных знаний;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совершенствовать работу с читателями путем внедрения передовых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компьютерных технологий;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систематически следить за своевременным возвращением в библиотеку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выданных произведений печати;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обеспечить сохранность и рациональное использование </w:t>
      </w:r>
      <w:proofErr w:type="gramStart"/>
      <w:r w:rsidRPr="00A61649">
        <w:rPr>
          <w:lang w:eastAsia="en-US"/>
        </w:rPr>
        <w:t>библиотечных</w:t>
      </w:r>
      <w:proofErr w:type="gramEnd"/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фондов, создать необходимые условия для хранения документов.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VI. Права и обязанности пользователей библиотеки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25. Основные правила пользования библиотекой: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Запись читателей производится на абонементе. Учащиеся записываются по списку класса в индивидуальном порядке, сотрудники и учителя – на основании сведений из отдела кадров.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записи читатели должны ознакомиться с правилами пользования библиотекой.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 xml:space="preserve">  Порядок выдачи литературы: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Учебники, методическая литература и прочие печатные издания,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соответствующие</w:t>
      </w:r>
      <w:proofErr w:type="gramEnd"/>
      <w:r w:rsidRPr="00A61649">
        <w:rPr>
          <w:lang w:eastAsia="en-US"/>
        </w:rPr>
        <w:t xml:space="preserve"> учебным программам, выдаются на весь год и в течение </w:t>
      </w:r>
      <w:proofErr w:type="spellStart"/>
      <w:r w:rsidRPr="00A61649">
        <w:rPr>
          <w:lang w:eastAsia="en-US"/>
        </w:rPr>
        <w:t>всегоучебного</w:t>
      </w:r>
      <w:proofErr w:type="spellEnd"/>
      <w:r w:rsidRPr="00A61649">
        <w:rPr>
          <w:lang w:eastAsia="en-US"/>
        </w:rPr>
        <w:t xml:space="preserve"> года. Учебники выдаются классным руководителям на коллективный формуляр;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Книги основного фонда выдаются сроком на две недели, количество книг –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не более двух;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Срок пользования книгами может быть продлен, но не более двух раз </w:t>
      </w:r>
      <w:proofErr w:type="gramStart"/>
      <w:r w:rsidRPr="00A61649">
        <w:rPr>
          <w:lang w:eastAsia="en-US"/>
        </w:rPr>
        <w:t>при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условии</w:t>
      </w:r>
      <w:proofErr w:type="gramEnd"/>
      <w:r w:rsidRPr="00A61649">
        <w:rPr>
          <w:lang w:eastAsia="en-US"/>
        </w:rPr>
        <w:t>, что на данную книгу нет заявок от других читателей;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Сроки пользования материалами, необходимыми для творческих работ,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оговариваются при выдаче;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 xml:space="preserve">- Читатели, не сдавшие книги в указанные сроки, считаются должниками и получают книги только после сдачи </w:t>
      </w:r>
      <w:proofErr w:type="gramStart"/>
      <w:r w:rsidRPr="00A61649">
        <w:rPr>
          <w:lang w:eastAsia="en-US"/>
        </w:rPr>
        <w:t>своих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задолжностей</w:t>
      </w:r>
      <w:proofErr w:type="spellEnd"/>
      <w:r w:rsidRPr="00A61649">
        <w:rPr>
          <w:lang w:eastAsia="en-US"/>
        </w:rPr>
        <w:t>.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 xml:space="preserve">  </w:t>
      </w:r>
      <w:r w:rsidRPr="00A61649">
        <w:rPr>
          <w:b/>
          <w:lang w:eastAsia="en-US"/>
        </w:rPr>
        <w:t>Сроки сдачи литературы в конце учебного года: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художественной литературы – не позднее 16 мая текущего учебного года;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учебников – в конце мая, по графику сдачи учебников </w:t>
      </w:r>
      <w:proofErr w:type="gramStart"/>
      <w:r w:rsidRPr="00A61649">
        <w:rPr>
          <w:lang w:eastAsia="en-US"/>
        </w:rPr>
        <w:t>классными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руководителями;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>26. Права и обязанности читателя при пользовании библиотекой: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Читатель имеет право: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иметь свободный доступ к библиотечным фондам и информации;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во временное пользование из фонда библиотеки печатные издания;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консультационную и практическую помощь в поиске и выборе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произведений печати и других источников информации;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продлевать сроки пользования литературой в установленном порядке;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-принимать участие в мероприятиях, проводимых библиотекой.</w:t>
      </w:r>
    </w:p>
    <w:p w:rsidR="00A910AA" w:rsidRPr="00A61649" w:rsidRDefault="00A910AA" w:rsidP="00A910AA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>б) Читатель обязан: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соблюдать правила пользования библиотекой;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бережно относиться к произведениям печати и другим носителям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информации, полученным из фонда библиотеки (не делать в них пометок,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подчеркивания, не вырывать, не загибать страниц и т.д.);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возвращать в библиотеку книги и другие документы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строго установленные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сроки;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выносить книги и другие документы из помещения библиотеки, если они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не </w:t>
      </w:r>
      <w:proofErr w:type="gramStart"/>
      <w:r w:rsidRPr="00A61649">
        <w:rPr>
          <w:lang w:eastAsia="en-US"/>
        </w:rPr>
        <w:t>записаны</w:t>
      </w:r>
      <w:proofErr w:type="gramEnd"/>
      <w:r w:rsidRPr="00A61649">
        <w:rPr>
          <w:lang w:eastAsia="en-US"/>
        </w:rPr>
        <w:t xml:space="preserve"> в формуляре;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нарушать порядок расстановки литературы;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выбытии из школы вернуть в библиотеку числящиеся за ним издания и</w:t>
      </w:r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другие документы.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lang w:eastAsia="en-US"/>
        </w:rPr>
        <w:t xml:space="preserve"> </w:t>
      </w:r>
      <w:r w:rsidRPr="00A61649">
        <w:rPr>
          <w:b/>
          <w:bCs/>
          <w:lang w:val="en-US" w:eastAsia="en-US"/>
        </w:rPr>
        <w:t>VII</w:t>
      </w:r>
      <w:r w:rsidRPr="00A61649">
        <w:rPr>
          <w:b/>
          <w:bCs/>
          <w:lang w:eastAsia="en-US"/>
        </w:rPr>
        <w:t>.Права и обязанности пользователей библиотеки</w:t>
      </w: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Основные правила пользования библиотекой: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а) Запись читателей производится на абонементе. Учащиеся записываются </w:t>
      </w:r>
      <w:proofErr w:type="gramStart"/>
      <w:r w:rsidRPr="00A61649">
        <w:rPr>
          <w:lang w:eastAsia="en-US"/>
        </w:rPr>
        <w:t>по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списку класса в индивидуальном порядке, сотрудники и учителя – </w:t>
      </w:r>
      <w:proofErr w:type="gramStart"/>
      <w:r w:rsidRPr="00A61649">
        <w:rPr>
          <w:lang w:eastAsia="en-US"/>
        </w:rPr>
        <w:t>на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основании</w:t>
      </w:r>
      <w:proofErr w:type="gramEnd"/>
      <w:r w:rsidRPr="00A61649">
        <w:rPr>
          <w:lang w:eastAsia="en-US"/>
        </w:rPr>
        <w:t xml:space="preserve"> сведений из отдела кадров.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На каждого читателя заполняется читательский формуляр установленного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образца как документ, дающий право пользоваться библиотекой.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в) При записи читатели должны ознакомиться с правилами пользования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библиотекой и подтвердить обязательство об их выполнении своей подписью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на читательском формуляре.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>г) Порядок выдачи литературы: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Учебники, методическая литература и прочие печатные издания,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соответствующие</w:t>
      </w:r>
      <w:proofErr w:type="gramEnd"/>
      <w:r w:rsidRPr="00A61649">
        <w:rPr>
          <w:lang w:eastAsia="en-US"/>
        </w:rPr>
        <w:t xml:space="preserve"> учебным программам, выдаются на весь год и в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течение всего учебного года. Учебники выдаются </w:t>
      </w:r>
      <w:proofErr w:type="gramStart"/>
      <w:r w:rsidRPr="00A61649">
        <w:rPr>
          <w:lang w:eastAsia="en-US"/>
        </w:rPr>
        <w:t>классным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 на коллективный формуляр;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Книги основного фонда выдаются сроком на две недели,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количество книг – не более двух;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Срок пользования книгами может быть продлен, но не более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двух раз при условии, что на данную книгу нет заявок от других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читателей;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Сроки пользования материалами, необходимыми для </w:t>
      </w:r>
      <w:proofErr w:type="gramStart"/>
      <w:r w:rsidRPr="00A61649">
        <w:rPr>
          <w:lang w:eastAsia="en-US"/>
        </w:rPr>
        <w:t>творческих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работ, оговариваются при выдаче;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д) Читатели, не сдавшие книги в указанные сроки, считаются должниками 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получают книги только после сдачи </w:t>
      </w:r>
      <w:proofErr w:type="gramStart"/>
      <w:r w:rsidRPr="00A61649">
        <w:rPr>
          <w:lang w:eastAsia="en-US"/>
        </w:rPr>
        <w:t>своих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задолжностей</w:t>
      </w:r>
      <w:proofErr w:type="spellEnd"/>
      <w:r w:rsidRPr="00A61649">
        <w:rPr>
          <w:lang w:eastAsia="en-US"/>
        </w:rPr>
        <w:t>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ж) Читатели, утратившие или испортившие книги, заменяют их такими же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копиями или изданиями, признанными равноценными. Равноценность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документов определяет работник библиотеки. При невозможности замены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возмещают реальную рыночную стоимость издания.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з) Сроки сдачи литературы в конце учебного года: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художественной литературы – не позднее 16 мая текущего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учебного года;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учебников – в конце мая, по графику сдачи учебников </w:t>
      </w:r>
      <w:proofErr w:type="gramStart"/>
      <w:r w:rsidRPr="00A61649">
        <w:rPr>
          <w:lang w:eastAsia="en-US"/>
        </w:rPr>
        <w:t>классными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е) Личное дело выдается учащимся только после возвращения литературы,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взятой на абонементе библиотеки; выбывающие сотрудники отмечают </w:t>
      </w:r>
      <w:proofErr w:type="gramStart"/>
      <w:r w:rsidRPr="00A61649">
        <w:rPr>
          <w:lang w:eastAsia="en-US"/>
        </w:rPr>
        <w:t>в</w:t>
      </w:r>
      <w:proofErr w:type="gramEnd"/>
    </w:p>
    <w:p w:rsidR="00A910AA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библиотеке свой обходной лист.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</w:p>
    <w:p w:rsidR="00A910AA" w:rsidRPr="00A61649" w:rsidRDefault="00A910AA" w:rsidP="00A910AA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val="en-US" w:eastAsia="en-US"/>
        </w:rPr>
        <w:t>VIII</w:t>
      </w:r>
      <w:r w:rsidRPr="00A61649">
        <w:rPr>
          <w:b/>
          <w:bCs/>
          <w:lang w:eastAsia="en-US"/>
        </w:rPr>
        <w:t>.Права и обязанности читателя при пользовании библиотекой: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Читатель имеет право: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иметь свободный доступ к библиотечным фондам и информации;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во временное пользование из фонда библиотеки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печатные издания;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консультационную и практическую помощь в поиске и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выборе</w:t>
      </w:r>
      <w:proofErr w:type="gramEnd"/>
      <w:r w:rsidRPr="00A61649">
        <w:rPr>
          <w:lang w:eastAsia="en-US"/>
        </w:rPr>
        <w:t xml:space="preserve"> произведений печати и других источников информации;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продлевать сроки пользования литературой в </w:t>
      </w:r>
      <w:proofErr w:type="gramStart"/>
      <w:r w:rsidRPr="00A61649">
        <w:rPr>
          <w:lang w:eastAsia="en-US"/>
        </w:rPr>
        <w:t>установленном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порядке</w:t>
      </w:r>
      <w:proofErr w:type="gramEnd"/>
      <w:r w:rsidRPr="00A61649">
        <w:rPr>
          <w:lang w:eastAsia="en-US"/>
        </w:rPr>
        <w:t>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библиотечно-библиографические и информационные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знания, навыки и умения самостоятельного пользования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библиотекой, книгой, информацией;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принимать участие в мероприятиях, проводимых библиотекой.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Читатель обязан: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соблюдать правила пользования библиотекой;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бережно относиться к произведениям печати и другим носителям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информации, полученным из фонда библиотеки (не делать в них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пометок, подчеркивания, не вырывать, не загибать страниц и т.д.);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возвращать в библиотеку книги и другие документы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строго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установленные сроки;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выносить книги и другие документы из помещения библиотеки,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если они не записаны в формуляре;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нарушать порядок расстановки литературы;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получении печатных изданий из библиотечного фонда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просмотреть их в библиотеке и в случае обнаружения дефектов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 xml:space="preserve">сообщить об этом библиотечному работнику, который сделает </w:t>
      </w:r>
      <w:proofErr w:type="gramStart"/>
      <w:r w:rsidRPr="00A61649">
        <w:rPr>
          <w:lang w:eastAsia="en-US"/>
        </w:rPr>
        <w:t>на</w:t>
      </w:r>
      <w:proofErr w:type="gramEnd"/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них соответствующую пометку;</w:t>
      </w:r>
    </w:p>
    <w:p w:rsidR="00A910AA" w:rsidRPr="00A61649" w:rsidRDefault="00A910AA" w:rsidP="00A910AA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- при выбытии из школы вернуть в библиотеку числящиеся за ним</w:t>
      </w:r>
      <w:proofErr w:type="gramEnd"/>
    </w:p>
    <w:p w:rsidR="00A910AA" w:rsidRPr="00A61649" w:rsidRDefault="00A910AA" w:rsidP="00A910AA">
      <w:pPr>
        <w:ind w:left="-142"/>
        <w:rPr>
          <w:b/>
        </w:rPr>
      </w:pPr>
      <w:r>
        <w:rPr>
          <w:lang w:eastAsia="en-US"/>
        </w:rPr>
        <w:t>издания и другие документы.</w:t>
      </w:r>
    </w:p>
    <w:p w:rsidR="00A910AA" w:rsidRDefault="00A910AA" w:rsidP="00A910AA"/>
    <w:p w:rsidR="004C253A" w:rsidRDefault="004C253A"/>
    <w:sectPr w:rsidR="004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C"/>
    <w:rsid w:val="004C253A"/>
    <w:rsid w:val="00845638"/>
    <w:rsid w:val="008969DC"/>
    <w:rsid w:val="00A910AA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2056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5</cp:revision>
  <dcterms:created xsi:type="dcterms:W3CDTF">2018-02-05T11:28:00Z</dcterms:created>
  <dcterms:modified xsi:type="dcterms:W3CDTF">2018-02-05T13:13:00Z</dcterms:modified>
</cp:coreProperties>
</file>