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6" w:rsidRDefault="002431B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455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4552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B8" w:rsidRDefault="002431B8"/>
    <w:p w:rsidR="002431B8" w:rsidRDefault="002431B8"/>
    <w:p w:rsidR="002431B8" w:rsidRPr="00A9393F" w:rsidRDefault="002431B8" w:rsidP="002431B8">
      <w:pPr>
        <w:pStyle w:val="a5"/>
        <w:ind w:firstLine="709"/>
        <w:jc w:val="both"/>
      </w:pPr>
      <w:r w:rsidRPr="00A9393F">
        <w:lastRenderedPageBreak/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431B8" w:rsidRPr="00A9393F" w:rsidRDefault="002431B8" w:rsidP="002431B8">
      <w:pPr>
        <w:pStyle w:val="a5"/>
        <w:ind w:firstLine="709"/>
        <w:jc w:val="both"/>
      </w:pPr>
      <w:r w:rsidRPr="00A9393F"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431B8" w:rsidRPr="00A9393F" w:rsidRDefault="002431B8" w:rsidP="002431B8">
      <w:pPr>
        <w:pStyle w:val="a5"/>
        <w:ind w:firstLine="709"/>
        <w:jc w:val="both"/>
      </w:pPr>
      <w:r w:rsidRPr="00A9393F"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  <w:r w:rsidRPr="00A9393F">
        <w:rPr>
          <w:rStyle w:val="a6"/>
        </w:rPr>
        <w:t> </w:t>
      </w:r>
    </w:p>
    <w:p w:rsidR="002431B8" w:rsidRPr="005122D7" w:rsidRDefault="002431B8" w:rsidP="002431B8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Pr="005122D7">
        <w:rPr>
          <w:rStyle w:val="a6"/>
          <w:sz w:val="28"/>
          <w:szCs w:val="28"/>
        </w:rPr>
        <w:t xml:space="preserve"> Порядок работы с учебниками и учебными пособиями</w:t>
      </w:r>
      <w:r>
        <w:rPr>
          <w:rStyle w:val="a6"/>
          <w:sz w:val="28"/>
          <w:szCs w:val="28"/>
        </w:rPr>
        <w:t>.</w:t>
      </w:r>
    </w:p>
    <w:p w:rsidR="002431B8" w:rsidRPr="00A9393F" w:rsidRDefault="002431B8" w:rsidP="002431B8">
      <w:pPr>
        <w:pStyle w:val="msonospacingbullet1gif"/>
        <w:ind w:firstLine="709"/>
        <w:jc w:val="both"/>
      </w:pPr>
      <w:r w:rsidRPr="00A9393F">
        <w:t xml:space="preserve">В целях обеспечения сохранности библиотечного фонда устанавливается следующий порядок работы: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2. Учащиеся подписывают каждый учебник, полученный от школьной библиотеки.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3. Учебники должны иметь дополнительную съемную обложку (синтетическую или бумажную).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4. Учащиеся должны возвращать школьные учебники в опрятном виде. В случае необходимости учащиеся их ремонтируют (подклеивают, подчищают).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5. В случае порчи или утери учебной книги учащиеся должны возместить их </w:t>
      </w:r>
      <w:proofErr w:type="gramStart"/>
      <w:r w:rsidRPr="00A9393F">
        <w:t>новыми</w:t>
      </w:r>
      <w:proofErr w:type="gramEnd"/>
      <w:r w:rsidRPr="00A9393F">
        <w:t>.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rPr>
          <w:u w:val="single"/>
        </w:rPr>
        <w:t xml:space="preserve">6. При сдаче школьных учебников необходимо учитывать следующие сроки: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1 классы – до 25 мая;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>2-8,10 классы-до 28 мая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9,11 классы – до 20 июня.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7. Учащимся,  не сдавшим учебники,  на новый учебный год  комплекты не выдаются до момента погашения задолженности. </w:t>
      </w:r>
    </w:p>
    <w:p w:rsidR="002431B8" w:rsidRPr="00A9393F" w:rsidRDefault="002431B8" w:rsidP="002431B8">
      <w:pPr>
        <w:pStyle w:val="msonospacingbullet2gif"/>
        <w:ind w:firstLine="709"/>
        <w:jc w:val="both"/>
        <w:rPr>
          <w:b/>
        </w:rPr>
      </w:pPr>
      <w:r w:rsidRPr="00A9393F">
        <w:rPr>
          <w:b/>
          <w:u w:val="single"/>
        </w:rPr>
        <w:t>Обязанности классных руководителей: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1. В начале учебного года классный руководитель обязан: </w:t>
      </w:r>
    </w:p>
    <w:p w:rsidR="002431B8" w:rsidRPr="00A9393F" w:rsidRDefault="002431B8" w:rsidP="002431B8">
      <w:pPr>
        <w:pStyle w:val="msonospacingbullet2gif"/>
        <w:ind w:left="720" w:firstLine="709"/>
        <w:contextualSpacing/>
        <w:jc w:val="both"/>
      </w:pPr>
      <w:r w:rsidRPr="00A9393F">
        <w:lastRenderedPageBreak/>
        <w:t xml:space="preserve">                     получить комплекты учебников в библиотеке, подтвердить получение подписью в журнале выдачи учебников по классам; </w:t>
      </w:r>
    </w:p>
    <w:p w:rsidR="002431B8" w:rsidRPr="00A9393F" w:rsidRDefault="002431B8" w:rsidP="002431B8">
      <w:pPr>
        <w:pStyle w:val="msonospacingbullet2gif"/>
        <w:ind w:left="720" w:firstLine="709"/>
        <w:contextualSpacing/>
        <w:jc w:val="both"/>
      </w:pPr>
      <w:r w:rsidRPr="00A9393F">
        <w:t xml:space="preserve">                     провести беседу-инструктаж учащихся своего класса о правилах пользования школьными учебниками (см. выше); </w:t>
      </w:r>
    </w:p>
    <w:p w:rsidR="002431B8" w:rsidRPr="00A9393F" w:rsidRDefault="002431B8" w:rsidP="002431B8">
      <w:pPr>
        <w:pStyle w:val="msonospacingbullet2gif"/>
        <w:ind w:left="720" w:firstLine="709"/>
        <w:contextualSpacing/>
        <w:jc w:val="both"/>
      </w:pPr>
      <w:r w:rsidRPr="00A9393F">
        <w:t xml:space="preserve">                     выдать учебники классу по ведомости, в которой учащиеся расписываются за полученный комплект.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 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>3.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 xml:space="preserve">4. Классный руководитель осуществляет </w:t>
      </w:r>
      <w:proofErr w:type="gramStart"/>
      <w:r w:rsidRPr="00A9393F">
        <w:t>контроль за</w:t>
      </w:r>
      <w:proofErr w:type="gramEnd"/>
      <w:r w:rsidRPr="00A9393F">
        <w:t xml:space="preserve"> их состоянием.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>5. При получении учебников в 1-4 классах в ведомости расписываются родители (законные представители)</w:t>
      </w:r>
    </w:p>
    <w:p w:rsidR="002431B8" w:rsidRPr="00A9393F" w:rsidRDefault="002431B8" w:rsidP="002431B8">
      <w:pPr>
        <w:pStyle w:val="msonospacingbullet2gif"/>
        <w:ind w:firstLine="709"/>
        <w:jc w:val="both"/>
      </w:pPr>
      <w:r w:rsidRPr="00A9393F">
        <w:t>6. При получении учебников 5-11 классах  в ведомости расписываются учащиеся.</w:t>
      </w:r>
    </w:p>
    <w:p w:rsidR="002431B8" w:rsidRDefault="002431B8">
      <w:bookmarkStart w:id="0" w:name="_GoBack"/>
      <w:bookmarkEnd w:id="0"/>
    </w:p>
    <w:sectPr w:rsidR="002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5"/>
    <w:rsid w:val="002431B8"/>
    <w:rsid w:val="002F5286"/>
    <w:rsid w:val="00C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431B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431B8"/>
    <w:rPr>
      <w:rFonts w:cs="Times New Roman"/>
      <w:b/>
      <w:bCs/>
    </w:rPr>
  </w:style>
  <w:style w:type="paragraph" w:customStyle="1" w:styleId="msonospacingbullet1gif">
    <w:name w:val="msonospacingbullet1.gif"/>
    <w:basedOn w:val="a"/>
    <w:uiPriority w:val="99"/>
    <w:rsid w:val="0024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24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431B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431B8"/>
    <w:rPr>
      <w:rFonts w:cs="Times New Roman"/>
      <w:b/>
      <w:bCs/>
    </w:rPr>
  </w:style>
  <w:style w:type="paragraph" w:customStyle="1" w:styleId="msonospacingbullet1gif">
    <w:name w:val="msonospacingbullet1.gif"/>
    <w:basedOn w:val="a"/>
    <w:uiPriority w:val="99"/>
    <w:rsid w:val="0024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24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2018-02-05T11:56:00Z</dcterms:created>
  <dcterms:modified xsi:type="dcterms:W3CDTF">2018-02-05T12:02:00Z</dcterms:modified>
</cp:coreProperties>
</file>