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3" w:rsidRDefault="00031F73" w:rsidP="0089650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31F73" w:rsidRDefault="00031F73" w:rsidP="0089650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840220" cy="9400766"/>
            <wp:effectExtent l="0" t="0" r="0" b="0"/>
            <wp:docPr id="1" name="Рисунок 1" descr="C:\Users\Школа48\Desktop\раб.прог\Титульные 4 кл Тохтиева\9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раб.прог\Титульные 4 кл Тохтиева\9 ИЗ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E91" w:rsidRPr="00896508" w:rsidRDefault="00A11E91" w:rsidP="0089650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6508" w:rsidRPr="00896508" w:rsidRDefault="00896508" w:rsidP="00896508">
      <w:pPr>
        <w:pStyle w:val="c6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896508">
        <w:rPr>
          <w:rStyle w:val="c22"/>
          <w:b/>
          <w:bCs/>
          <w:color w:val="000000"/>
        </w:rPr>
        <w:t>ПОЯСНИТЕЛЬНАЯ ЗАПИСКА</w:t>
      </w:r>
    </w:p>
    <w:p w:rsidR="00896508" w:rsidRPr="00896508" w:rsidRDefault="00896508" w:rsidP="00896508">
      <w:pPr>
        <w:pStyle w:val="c3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896508">
        <w:rPr>
          <w:rStyle w:val="c26"/>
          <w:color w:val="00000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 </w:t>
      </w:r>
      <w:r w:rsidRPr="00896508">
        <w:rPr>
          <w:rStyle w:val="c22"/>
          <w:b/>
          <w:bCs/>
          <w:color w:val="000000"/>
        </w:rPr>
        <w:t>по учебно-методическому комплекту:</w:t>
      </w:r>
    </w:p>
    <w:p w:rsidR="00896508" w:rsidRPr="00896508" w:rsidRDefault="00896508" w:rsidP="00896508">
      <w:pPr>
        <w:pStyle w:val="c3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896508">
        <w:rPr>
          <w:rStyle w:val="c26"/>
          <w:color w:val="000000"/>
        </w:rPr>
        <w:t>1. </w:t>
      </w:r>
      <w:proofErr w:type="spellStart"/>
      <w:r w:rsidRPr="00896508">
        <w:rPr>
          <w:rStyle w:val="c26"/>
          <w:i/>
          <w:iCs/>
          <w:color w:val="000000"/>
        </w:rPr>
        <w:t>Шпикалова</w:t>
      </w:r>
      <w:proofErr w:type="spellEnd"/>
      <w:r w:rsidRPr="00896508">
        <w:rPr>
          <w:rStyle w:val="c26"/>
          <w:i/>
          <w:iCs/>
          <w:color w:val="000000"/>
        </w:rPr>
        <w:t>, Т. Я.</w:t>
      </w:r>
      <w:r w:rsidRPr="00896508">
        <w:rPr>
          <w:rStyle w:val="c26"/>
          <w:color w:val="000000"/>
        </w:rPr>
        <w:t xml:space="preserve"> Изобразительное искусство. Рабочая программа. Предметная линия учебников под редакцией Т. Я. </w:t>
      </w:r>
      <w:proofErr w:type="spellStart"/>
      <w:r w:rsidRPr="00896508">
        <w:rPr>
          <w:rStyle w:val="c26"/>
          <w:color w:val="000000"/>
        </w:rPr>
        <w:t>Шпикаловой</w:t>
      </w:r>
      <w:proofErr w:type="spellEnd"/>
      <w:r w:rsidRPr="00896508">
        <w:rPr>
          <w:rStyle w:val="c26"/>
          <w:color w:val="000000"/>
        </w:rPr>
        <w:t xml:space="preserve">. 1–4 классы [Текст] / Т. Я. </w:t>
      </w:r>
      <w:proofErr w:type="spellStart"/>
      <w:r w:rsidRPr="00896508">
        <w:rPr>
          <w:rStyle w:val="c26"/>
          <w:color w:val="000000"/>
        </w:rPr>
        <w:t>Шпикалова</w:t>
      </w:r>
      <w:proofErr w:type="spellEnd"/>
      <w:r w:rsidRPr="00896508">
        <w:rPr>
          <w:rStyle w:val="c26"/>
          <w:color w:val="000000"/>
        </w:rPr>
        <w:t xml:space="preserve">, Л. В. Ершова, Г. А. </w:t>
      </w:r>
      <w:proofErr w:type="spellStart"/>
      <w:r w:rsidRPr="00896508">
        <w:rPr>
          <w:rStyle w:val="c26"/>
          <w:color w:val="000000"/>
        </w:rPr>
        <w:t>Поровская</w:t>
      </w:r>
      <w:proofErr w:type="spellEnd"/>
      <w:r w:rsidRPr="00896508">
        <w:rPr>
          <w:rStyle w:val="c26"/>
          <w:color w:val="000000"/>
        </w:rPr>
        <w:t>. – М.</w:t>
      </w:r>
      <w:proofErr w:type="gramStart"/>
      <w:r w:rsidRPr="00896508">
        <w:rPr>
          <w:rStyle w:val="c26"/>
          <w:color w:val="000000"/>
        </w:rPr>
        <w:t xml:space="preserve"> :</w:t>
      </w:r>
      <w:proofErr w:type="gramEnd"/>
      <w:r w:rsidRPr="00896508">
        <w:rPr>
          <w:rStyle w:val="c26"/>
          <w:color w:val="000000"/>
        </w:rPr>
        <w:t xml:space="preserve"> Просвещение, 2017.</w:t>
      </w:r>
    </w:p>
    <w:p w:rsidR="00896508" w:rsidRPr="00896508" w:rsidRDefault="00896508" w:rsidP="00896508">
      <w:pPr>
        <w:pStyle w:val="c3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896508">
        <w:rPr>
          <w:rStyle w:val="c26"/>
          <w:color w:val="000000"/>
        </w:rPr>
        <w:t>2. </w:t>
      </w:r>
      <w:proofErr w:type="spellStart"/>
      <w:r w:rsidRPr="00896508">
        <w:rPr>
          <w:rStyle w:val="c26"/>
          <w:i/>
          <w:iCs/>
          <w:color w:val="000000"/>
        </w:rPr>
        <w:t>Шпикалова</w:t>
      </w:r>
      <w:proofErr w:type="spellEnd"/>
      <w:r w:rsidRPr="00896508">
        <w:rPr>
          <w:rStyle w:val="c26"/>
          <w:i/>
          <w:iCs/>
          <w:color w:val="000000"/>
        </w:rPr>
        <w:t>, Т. Я.</w:t>
      </w:r>
      <w:r w:rsidRPr="00896508">
        <w:rPr>
          <w:rStyle w:val="c26"/>
          <w:color w:val="000000"/>
        </w:rPr>
        <w:t> Изобразительное искусство и художественный труд. Программа и планирование учебного курса. 1–4 классы [Текст]</w:t>
      </w:r>
      <w:proofErr w:type="gramStart"/>
      <w:r w:rsidRPr="00896508">
        <w:rPr>
          <w:rStyle w:val="c26"/>
          <w:color w:val="000000"/>
        </w:rPr>
        <w:t xml:space="preserve"> :</w:t>
      </w:r>
      <w:proofErr w:type="gramEnd"/>
      <w:r w:rsidRPr="00896508">
        <w:rPr>
          <w:rStyle w:val="c26"/>
          <w:color w:val="000000"/>
        </w:rPr>
        <w:t xml:space="preserve"> пособие  для  учителей  </w:t>
      </w:r>
      <w:proofErr w:type="spellStart"/>
      <w:r w:rsidRPr="00896508">
        <w:rPr>
          <w:rStyle w:val="c26"/>
          <w:color w:val="000000"/>
        </w:rPr>
        <w:t>общеобразоват</w:t>
      </w:r>
      <w:proofErr w:type="spellEnd"/>
      <w:r w:rsidRPr="00896508">
        <w:rPr>
          <w:rStyle w:val="c26"/>
          <w:color w:val="000000"/>
        </w:rPr>
        <w:t xml:space="preserve">.  учреждений  /  Т. Я. </w:t>
      </w:r>
      <w:proofErr w:type="spellStart"/>
      <w:r w:rsidRPr="00896508">
        <w:rPr>
          <w:rStyle w:val="c26"/>
          <w:color w:val="000000"/>
        </w:rPr>
        <w:t>Шпикалова</w:t>
      </w:r>
      <w:proofErr w:type="spellEnd"/>
      <w:r w:rsidRPr="00896508">
        <w:rPr>
          <w:rStyle w:val="c26"/>
          <w:color w:val="000000"/>
        </w:rPr>
        <w:t>, Л. В. Ершова, Н. Р. Макарова. – М.</w:t>
      </w:r>
      <w:proofErr w:type="gramStart"/>
      <w:r w:rsidRPr="00896508">
        <w:rPr>
          <w:rStyle w:val="c26"/>
          <w:color w:val="000000"/>
        </w:rPr>
        <w:t xml:space="preserve"> :</w:t>
      </w:r>
      <w:proofErr w:type="gramEnd"/>
      <w:r w:rsidRPr="00896508">
        <w:rPr>
          <w:rStyle w:val="c26"/>
          <w:color w:val="000000"/>
        </w:rPr>
        <w:t xml:space="preserve"> Просвещение, 2017.</w:t>
      </w:r>
    </w:p>
    <w:p w:rsidR="00896508" w:rsidRPr="00896508" w:rsidRDefault="00896508" w:rsidP="00896508">
      <w:pPr>
        <w:pStyle w:val="c3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896508">
        <w:rPr>
          <w:rStyle w:val="c26"/>
          <w:color w:val="000000"/>
        </w:rPr>
        <w:t>3. </w:t>
      </w:r>
      <w:proofErr w:type="spellStart"/>
      <w:r w:rsidRPr="00896508">
        <w:rPr>
          <w:rStyle w:val="c26"/>
          <w:i/>
          <w:iCs/>
          <w:color w:val="000000"/>
        </w:rPr>
        <w:t>Шпикалова</w:t>
      </w:r>
      <w:proofErr w:type="spellEnd"/>
      <w:r w:rsidRPr="00896508">
        <w:rPr>
          <w:rStyle w:val="c26"/>
          <w:i/>
          <w:iCs/>
          <w:color w:val="000000"/>
        </w:rPr>
        <w:t>, Т. Я.</w:t>
      </w:r>
      <w:r w:rsidRPr="00896508">
        <w:rPr>
          <w:rStyle w:val="c26"/>
          <w:color w:val="000000"/>
        </w:rPr>
        <w:t> Изобразительное искусство. 3 класс [Текст] : учеб</w:t>
      </w:r>
      <w:proofErr w:type="gramStart"/>
      <w:r w:rsidRPr="00896508">
        <w:rPr>
          <w:rStyle w:val="c26"/>
          <w:color w:val="000000"/>
        </w:rPr>
        <w:t>.</w:t>
      </w:r>
      <w:proofErr w:type="gramEnd"/>
      <w:r w:rsidRPr="00896508">
        <w:rPr>
          <w:rStyle w:val="c26"/>
          <w:color w:val="000000"/>
        </w:rPr>
        <w:t xml:space="preserve"> </w:t>
      </w:r>
      <w:proofErr w:type="gramStart"/>
      <w:r w:rsidRPr="00896508">
        <w:rPr>
          <w:rStyle w:val="c26"/>
          <w:color w:val="000000"/>
        </w:rPr>
        <w:t>д</w:t>
      </w:r>
      <w:proofErr w:type="gramEnd"/>
      <w:r w:rsidRPr="00896508">
        <w:rPr>
          <w:rStyle w:val="c26"/>
          <w:color w:val="000000"/>
        </w:rPr>
        <w:t xml:space="preserve">ля </w:t>
      </w:r>
      <w:proofErr w:type="spellStart"/>
      <w:r w:rsidRPr="00896508">
        <w:rPr>
          <w:rStyle w:val="c26"/>
          <w:color w:val="000000"/>
        </w:rPr>
        <w:t>общеобразоват</w:t>
      </w:r>
      <w:proofErr w:type="spellEnd"/>
      <w:r w:rsidRPr="00896508">
        <w:rPr>
          <w:rStyle w:val="c26"/>
          <w:color w:val="000000"/>
        </w:rPr>
        <w:t xml:space="preserve">. учреждений / Т. Я. </w:t>
      </w:r>
      <w:proofErr w:type="spellStart"/>
      <w:r w:rsidRPr="00896508">
        <w:rPr>
          <w:rStyle w:val="c26"/>
          <w:color w:val="000000"/>
        </w:rPr>
        <w:t>Шпикалова</w:t>
      </w:r>
      <w:proofErr w:type="spellEnd"/>
      <w:r w:rsidRPr="00896508">
        <w:rPr>
          <w:rStyle w:val="c26"/>
          <w:color w:val="000000"/>
        </w:rPr>
        <w:t xml:space="preserve">, Л. В. Ершова, Г. А. </w:t>
      </w:r>
      <w:proofErr w:type="spellStart"/>
      <w:r w:rsidRPr="00896508">
        <w:rPr>
          <w:rStyle w:val="c26"/>
          <w:color w:val="000000"/>
        </w:rPr>
        <w:t>Величкина</w:t>
      </w:r>
      <w:proofErr w:type="spellEnd"/>
      <w:r w:rsidRPr="00896508">
        <w:rPr>
          <w:rStyle w:val="c26"/>
          <w:color w:val="000000"/>
        </w:rPr>
        <w:t>. – М.</w:t>
      </w:r>
      <w:proofErr w:type="gramStart"/>
      <w:r w:rsidRPr="00896508">
        <w:rPr>
          <w:rStyle w:val="c26"/>
          <w:color w:val="000000"/>
        </w:rPr>
        <w:t xml:space="preserve"> :</w:t>
      </w:r>
      <w:proofErr w:type="gramEnd"/>
      <w:r w:rsidRPr="00896508">
        <w:rPr>
          <w:rStyle w:val="c26"/>
          <w:color w:val="000000"/>
        </w:rPr>
        <w:t xml:space="preserve"> Просвещение, 2017.</w:t>
      </w:r>
    </w:p>
    <w:p w:rsidR="00896508" w:rsidRPr="00896508" w:rsidRDefault="00896508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A11E91" w:rsidRPr="00896508" w:rsidRDefault="00C61D76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1" w:name="_Toc339973309"/>
      <w:bookmarkStart w:id="2" w:name="_Toc339973310"/>
      <w:bookmarkEnd w:id="1"/>
      <w:bookmarkEnd w:id="2"/>
      <w:r w:rsidRPr="00896508">
        <w:rPr>
          <w:rFonts w:ascii="Times New Roman" w:hAnsi="Times New Roman" w:cs="Times New Roman"/>
          <w:b/>
          <w:bCs/>
          <w:color w:val="000000"/>
        </w:rPr>
        <w:t>Цели</w:t>
      </w:r>
      <w:r w:rsidR="00A11E91" w:rsidRPr="00896508">
        <w:rPr>
          <w:rFonts w:ascii="Times New Roman" w:hAnsi="Times New Roman" w:cs="Times New Roman"/>
          <w:b/>
          <w:bCs/>
          <w:color w:val="000000"/>
        </w:rPr>
        <w:t>:</w:t>
      </w:r>
    </w:p>
    <w:p w:rsidR="00A11E91" w:rsidRPr="00896508" w:rsidRDefault="00A11E91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bookmarkStart w:id="3" w:name="_Toc339973311"/>
      <w:bookmarkStart w:id="4" w:name="_Toc339973312"/>
      <w:bookmarkEnd w:id="3"/>
      <w:bookmarkEnd w:id="4"/>
      <w:r w:rsidRPr="00896508">
        <w:rPr>
          <w:rFonts w:ascii="Times New Roman" w:hAnsi="Times New Roman" w:cs="Times New Roman"/>
          <w:color w:val="000000"/>
        </w:rPr>
        <w:t>• 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A11E91" w:rsidRPr="00896508" w:rsidRDefault="00A11E91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bookmarkStart w:id="5" w:name="_Toc339973313"/>
      <w:bookmarkEnd w:id="5"/>
      <w:r w:rsidRPr="00896508">
        <w:rPr>
          <w:rFonts w:ascii="Times New Roman" w:hAnsi="Times New Roman" w:cs="Times New Roman"/>
          <w:color w:val="000000"/>
        </w:rPr>
        <w:t>•  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A11E91" w:rsidRPr="00896508" w:rsidRDefault="00A11E91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bookmarkStart w:id="6" w:name="_Toc339973314"/>
      <w:bookmarkEnd w:id="6"/>
      <w:r w:rsidRPr="00896508">
        <w:rPr>
          <w:rFonts w:ascii="Times New Roman" w:hAnsi="Times New Roman" w:cs="Times New Roman"/>
          <w:color w:val="000000"/>
        </w:rPr>
        <w:t>• 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 с разными художественными материалами; совершенствование эстетического вкуса.</w:t>
      </w:r>
    </w:p>
    <w:p w:rsidR="00A11E91" w:rsidRPr="00896508" w:rsidRDefault="00C61D76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b/>
          <w:color w:val="000000"/>
        </w:rPr>
      </w:pPr>
      <w:bookmarkStart w:id="7" w:name="_Toc339973315"/>
      <w:bookmarkEnd w:id="7"/>
      <w:r w:rsidRPr="00896508">
        <w:rPr>
          <w:rFonts w:ascii="Times New Roman" w:hAnsi="Times New Roman" w:cs="Times New Roman"/>
          <w:b/>
          <w:color w:val="000000"/>
        </w:rPr>
        <w:t>Задачи</w:t>
      </w:r>
      <w:r w:rsidR="00A11E91" w:rsidRPr="00896508">
        <w:rPr>
          <w:rFonts w:ascii="Times New Roman" w:hAnsi="Times New Roman" w:cs="Times New Roman"/>
          <w:b/>
          <w:color w:val="000000"/>
        </w:rPr>
        <w:t>:</w:t>
      </w:r>
    </w:p>
    <w:p w:rsidR="00A11E91" w:rsidRPr="00896508" w:rsidRDefault="00A11E91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bookmarkStart w:id="8" w:name="_Toc339973316"/>
      <w:bookmarkEnd w:id="8"/>
      <w:r w:rsidRPr="00896508">
        <w:rPr>
          <w:rFonts w:ascii="Times New Roman" w:hAnsi="Times New Roman" w:cs="Times New Roman"/>
          <w:color w:val="000000"/>
        </w:rPr>
        <w:t xml:space="preserve">•  совершенствование эмоционально-образного восприятия произведений искусства и окружающего мира; </w:t>
      </w:r>
    </w:p>
    <w:p w:rsidR="00A11E91" w:rsidRPr="00896508" w:rsidRDefault="00A11E91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bookmarkStart w:id="9" w:name="_Toc339973317"/>
      <w:bookmarkEnd w:id="9"/>
      <w:r w:rsidRPr="00896508">
        <w:rPr>
          <w:rFonts w:ascii="Times New Roman" w:hAnsi="Times New Roman" w:cs="Times New Roman"/>
          <w:color w:val="000000"/>
        </w:rPr>
        <w:t>• 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A11E91" w:rsidRPr="00896508" w:rsidRDefault="00A11E91" w:rsidP="00A11E9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bookmarkStart w:id="10" w:name="_Toc339973318"/>
      <w:bookmarkEnd w:id="10"/>
      <w:r w:rsidRPr="00896508">
        <w:rPr>
          <w:rFonts w:ascii="Times New Roman" w:hAnsi="Times New Roman" w:cs="Times New Roman"/>
          <w:color w:val="000000"/>
        </w:rPr>
        <w:t>•  формирование навыков работы с различными художественными материалами.</w:t>
      </w:r>
    </w:p>
    <w:p w:rsidR="00DF2AB9" w:rsidRPr="00896508" w:rsidRDefault="00DF2AB9" w:rsidP="00DF2A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Toc339973319"/>
      <w:bookmarkEnd w:id="11"/>
      <w:r w:rsidRPr="00896508">
        <w:rPr>
          <w:rFonts w:ascii="Times New Roman" w:hAnsi="Times New Roman" w:cs="Times New Roman"/>
          <w:sz w:val="24"/>
          <w:szCs w:val="24"/>
        </w:rPr>
        <w:t xml:space="preserve">По итогам учебного года </w:t>
      </w:r>
      <w:r w:rsidRPr="00896508">
        <w:rPr>
          <w:rFonts w:ascii="Times New Roman" w:hAnsi="Times New Roman" w:cs="Times New Roman"/>
          <w:b/>
          <w:i/>
          <w:sz w:val="24"/>
          <w:szCs w:val="24"/>
        </w:rPr>
        <w:t>учащиеся должны:</w:t>
      </w:r>
    </w:p>
    <w:p w:rsidR="00DF2AB9" w:rsidRPr="00896508" w:rsidRDefault="00DF2AB9" w:rsidP="005B0F2E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96508">
        <w:rPr>
          <w:rFonts w:ascii="Times New Roman" w:hAnsi="Times New Roman" w:cs="Times New Roman"/>
          <w:sz w:val="24"/>
          <w:szCs w:val="24"/>
        </w:rPr>
        <w:t>— усвоить основы  трех  видов  художественной дея</w:t>
      </w:r>
      <w:r w:rsidRPr="00896508">
        <w:rPr>
          <w:rFonts w:ascii="Times New Roman" w:hAnsi="Times New Roman" w:cs="Times New Roman"/>
          <w:sz w:val="24"/>
          <w:szCs w:val="24"/>
        </w:rPr>
        <w:softHyphen/>
        <w:t>тельности:  изображение  на  плоскости и в объеме;  постройка или художественное конструирование на плоскости, в объеме и пространстве; украшение или декора</w:t>
      </w:r>
      <w:r w:rsidRPr="00896508">
        <w:rPr>
          <w:rFonts w:ascii="Times New Roman" w:hAnsi="Times New Roman" w:cs="Times New Roman"/>
          <w:sz w:val="24"/>
          <w:szCs w:val="24"/>
        </w:rPr>
        <w:softHyphen/>
        <w:t>тивная художественная деятельность с использованием различных художественных материалов;</w:t>
      </w:r>
    </w:p>
    <w:p w:rsidR="00DF2AB9" w:rsidRPr="00896508" w:rsidRDefault="00DF2AB9" w:rsidP="005B0F2E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96508">
        <w:rPr>
          <w:rFonts w:ascii="Times New Roman" w:hAnsi="Times New Roman" w:cs="Times New Roman"/>
          <w:sz w:val="24"/>
          <w:szCs w:val="24"/>
        </w:rPr>
        <w:t xml:space="preserve">  — приобрести первичные навыки художественной ра</w:t>
      </w:r>
      <w:r w:rsidRPr="00896508">
        <w:rPr>
          <w:rFonts w:ascii="Times New Roman" w:hAnsi="Times New Roman" w:cs="Times New Roman"/>
          <w:sz w:val="24"/>
          <w:szCs w:val="24"/>
        </w:rPr>
        <w:softHyphen/>
        <w:t xml:space="preserve">боты в следующих видах искусства: живопись, графика, скульптура, дизайн, начала архитектуры, декоративно-прикладные и народные формы искусства; </w:t>
      </w:r>
    </w:p>
    <w:p w:rsidR="00DF2AB9" w:rsidRPr="00896508" w:rsidRDefault="005B0F2E" w:rsidP="005B0F2E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96508">
        <w:rPr>
          <w:rFonts w:ascii="Times New Roman" w:hAnsi="Times New Roman" w:cs="Times New Roman"/>
          <w:sz w:val="24"/>
          <w:szCs w:val="24"/>
        </w:rPr>
        <w:t xml:space="preserve">    -  </w:t>
      </w:r>
      <w:r w:rsidR="00D57247" w:rsidRPr="00896508">
        <w:rPr>
          <w:rFonts w:ascii="Times New Roman" w:hAnsi="Times New Roman" w:cs="Times New Roman"/>
          <w:sz w:val="24"/>
          <w:szCs w:val="24"/>
        </w:rPr>
        <w:t xml:space="preserve"> </w:t>
      </w:r>
      <w:r w:rsidR="00DF2AB9" w:rsidRPr="00896508">
        <w:rPr>
          <w:rFonts w:ascii="Times New Roman" w:hAnsi="Times New Roman" w:cs="Times New Roman"/>
          <w:sz w:val="24"/>
          <w:szCs w:val="24"/>
        </w:rPr>
        <w:t>освоить выразительные возможности художествен</w:t>
      </w:r>
      <w:r w:rsidR="00DF2AB9" w:rsidRPr="00896508">
        <w:rPr>
          <w:rFonts w:ascii="Times New Roman" w:hAnsi="Times New Roman" w:cs="Times New Roman"/>
          <w:sz w:val="24"/>
          <w:szCs w:val="24"/>
        </w:rPr>
        <w:softHyphen/>
        <w:t>ных материалов: гуашь, а</w:t>
      </w:r>
      <w:r w:rsidR="00D57247" w:rsidRPr="00896508">
        <w:rPr>
          <w:rFonts w:ascii="Times New Roman" w:hAnsi="Times New Roman" w:cs="Times New Roman"/>
          <w:sz w:val="24"/>
          <w:szCs w:val="24"/>
        </w:rPr>
        <w:t xml:space="preserve">кварель, пастель и мелки, </w:t>
      </w:r>
      <w:r w:rsidR="00DF2AB9" w:rsidRPr="00896508">
        <w:rPr>
          <w:rFonts w:ascii="Times New Roman" w:hAnsi="Times New Roman" w:cs="Times New Roman"/>
          <w:sz w:val="24"/>
          <w:szCs w:val="24"/>
        </w:rPr>
        <w:t xml:space="preserve"> карандаш, пластилин, бумага для конструирования;</w:t>
      </w:r>
    </w:p>
    <w:p w:rsidR="00DF2AB9" w:rsidRPr="00896508" w:rsidRDefault="00DF2AB9" w:rsidP="005B0F2E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96508">
        <w:rPr>
          <w:rFonts w:ascii="Times New Roman" w:hAnsi="Times New Roman" w:cs="Times New Roman"/>
          <w:sz w:val="24"/>
          <w:szCs w:val="24"/>
        </w:rPr>
        <w:t>—  овладеть опытом самостоятельной творческой дея</w:t>
      </w:r>
      <w:r w:rsidRPr="00896508">
        <w:rPr>
          <w:rFonts w:ascii="Times New Roman" w:hAnsi="Times New Roman" w:cs="Times New Roman"/>
          <w:sz w:val="24"/>
          <w:szCs w:val="24"/>
        </w:rPr>
        <w:softHyphen/>
        <w:t>тельности, а также приобрести навыки коллективного творчества, умение взаимодействовать в процессе совме</w:t>
      </w:r>
      <w:r w:rsidRPr="00896508">
        <w:rPr>
          <w:rFonts w:ascii="Times New Roman" w:hAnsi="Times New Roman" w:cs="Times New Roman"/>
          <w:sz w:val="24"/>
          <w:szCs w:val="24"/>
        </w:rPr>
        <w:softHyphen/>
        <w:t>стной художественной деятельности;</w:t>
      </w:r>
    </w:p>
    <w:p w:rsidR="00DF2AB9" w:rsidRPr="00896508" w:rsidRDefault="00DF2AB9" w:rsidP="005B0F2E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96508">
        <w:rPr>
          <w:rFonts w:ascii="Times New Roman" w:hAnsi="Times New Roman" w:cs="Times New Roman"/>
          <w:sz w:val="24"/>
          <w:szCs w:val="24"/>
        </w:rPr>
        <w:t>— 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</w:t>
      </w:r>
      <w:r w:rsidR="005B0F2E" w:rsidRPr="00896508">
        <w:rPr>
          <w:rFonts w:ascii="Times New Roman" w:hAnsi="Times New Roman" w:cs="Times New Roman"/>
          <w:sz w:val="24"/>
          <w:szCs w:val="24"/>
        </w:rPr>
        <w:t xml:space="preserve"> </w:t>
      </w:r>
      <w:r w:rsidRPr="00896508">
        <w:rPr>
          <w:rFonts w:ascii="Times New Roman" w:hAnsi="Times New Roman" w:cs="Times New Roman"/>
          <w:sz w:val="24"/>
          <w:szCs w:val="24"/>
        </w:rPr>
        <w:t>мира;</w:t>
      </w:r>
    </w:p>
    <w:p w:rsidR="005369F8" w:rsidRPr="00896508" w:rsidRDefault="005369F8" w:rsidP="005369F8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96508">
        <w:rPr>
          <w:b/>
          <w:bCs/>
          <w:color w:val="000000"/>
        </w:rPr>
        <w:t>Критерии оценки достижения учащимися планируемых результатов изучения учебного предмета:</w:t>
      </w:r>
    </w:p>
    <w:p w:rsidR="005369F8" w:rsidRPr="00896508" w:rsidRDefault="005369F8" w:rsidP="005369F8">
      <w:pPr>
        <w:pStyle w:val="aa"/>
        <w:shd w:val="clear" w:color="auto" w:fill="FFFFFF"/>
        <w:spacing w:before="0" w:after="0"/>
        <w:jc w:val="left"/>
      </w:pPr>
      <w:r w:rsidRPr="00896508">
        <w:lastRenderedPageBreak/>
        <w:t xml:space="preserve">Система оценивания в данном классе выстраивается таким образом, чтобы учащиеся включились в учебную деятельность, приобретая навыки и привычку к самооценке и </w:t>
      </w:r>
      <w:proofErr w:type="spellStart"/>
      <w:r w:rsidRPr="00896508">
        <w:t>взаимооценке</w:t>
      </w:r>
      <w:proofErr w:type="spellEnd"/>
      <w:r w:rsidRPr="00896508">
        <w:t>.</w:t>
      </w:r>
    </w:p>
    <w:p w:rsidR="005369F8" w:rsidRPr="00896508" w:rsidRDefault="005369F8" w:rsidP="009407EE">
      <w:pPr>
        <w:pStyle w:val="aa"/>
        <w:shd w:val="clear" w:color="auto" w:fill="FFFFFF"/>
        <w:spacing w:before="0" w:after="0"/>
        <w:jc w:val="left"/>
      </w:pPr>
      <w:r w:rsidRPr="00896508">
        <w:t>Оценивание является постоянным процессом</w:t>
      </w:r>
      <w:r w:rsidR="009407EE" w:rsidRPr="00896508">
        <w:t xml:space="preserve"> (оценивание практ</w:t>
      </w:r>
      <w:r w:rsidR="00D43C62" w:rsidRPr="00896508">
        <w:t>ических работ учащихся, сообщений</w:t>
      </w:r>
      <w:r w:rsidR="009407EE" w:rsidRPr="00896508">
        <w:t>).</w:t>
      </w:r>
    </w:p>
    <w:p w:rsidR="00A11E91" w:rsidRPr="00896508" w:rsidRDefault="00A11E91" w:rsidP="00A11E91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</w:p>
    <w:p w:rsidR="00A11E91" w:rsidRPr="00896508" w:rsidRDefault="00A11E91" w:rsidP="00A11E91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</w:p>
    <w:p w:rsidR="00B156AB" w:rsidRPr="00896508" w:rsidRDefault="00B156AB" w:rsidP="00896508">
      <w:pPr>
        <w:pStyle w:val="aa"/>
        <w:spacing w:before="0" w:after="0"/>
        <w:rPr>
          <w:b/>
        </w:rPr>
      </w:pPr>
      <w:r w:rsidRPr="00896508">
        <w:rPr>
          <w:b/>
        </w:rPr>
        <w:t>Учебно-тематический план</w:t>
      </w:r>
    </w:p>
    <w:p w:rsidR="00B156AB" w:rsidRPr="00896508" w:rsidRDefault="00B156AB" w:rsidP="00B156AB">
      <w:pPr>
        <w:pStyle w:val="aa"/>
        <w:spacing w:before="0" w:after="0"/>
        <w:jc w:val="center"/>
        <w:rPr>
          <w:b/>
        </w:rPr>
      </w:pPr>
    </w:p>
    <w:p w:rsidR="00B156AB" w:rsidRPr="00896508" w:rsidRDefault="00B156AB" w:rsidP="00B156AB">
      <w:pPr>
        <w:rPr>
          <w:rFonts w:ascii="Times New Roman" w:hAnsi="Times New Roman" w:cs="Times New Roman"/>
          <w:b/>
          <w:sz w:val="24"/>
          <w:szCs w:val="24"/>
        </w:rPr>
      </w:pPr>
      <w:r w:rsidRPr="0089650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</w:p>
    <w:p w:rsidR="00B156AB" w:rsidRPr="00896508" w:rsidRDefault="00B156AB" w:rsidP="00B156AB">
      <w:pPr>
        <w:rPr>
          <w:rFonts w:ascii="Times New Roman" w:hAnsi="Times New Roman" w:cs="Times New Roman"/>
          <w:b/>
          <w:sz w:val="24"/>
          <w:szCs w:val="24"/>
        </w:rPr>
      </w:pPr>
      <w:r w:rsidRPr="00896508">
        <w:rPr>
          <w:rFonts w:ascii="Times New Roman" w:hAnsi="Times New Roman" w:cs="Times New Roman"/>
          <w:b/>
          <w:sz w:val="24"/>
          <w:szCs w:val="24"/>
        </w:rPr>
        <w:t>всего  34 часа, в неделю 1 час.</w:t>
      </w:r>
    </w:p>
    <w:p w:rsidR="00B156AB" w:rsidRPr="00896508" w:rsidRDefault="00B156AB" w:rsidP="00B156AB">
      <w:pPr>
        <w:rPr>
          <w:rFonts w:ascii="Times New Roman" w:hAnsi="Times New Roman" w:cs="Times New Roman"/>
          <w:b/>
          <w:sz w:val="24"/>
          <w:szCs w:val="24"/>
        </w:rPr>
      </w:pPr>
    </w:p>
    <w:p w:rsidR="00B156AB" w:rsidRPr="00896508" w:rsidRDefault="00B156AB" w:rsidP="00B156AB">
      <w:pPr>
        <w:rPr>
          <w:rFonts w:ascii="Times New Roman" w:hAnsi="Times New Roman" w:cs="Times New Roman"/>
          <w:b/>
          <w:sz w:val="24"/>
          <w:szCs w:val="24"/>
        </w:rPr>
      </w:pPr>
      <w:r w:rsidRPr="00896508">
        <w:rPr>
          <w:rFonts w:ascii="Times New Roman" w:hAnsi="Times New Roman" w:cs="Times New Roman"/>
          <w:b/>
          <w:sz w:val="24"/>
          <w:szCs w:val="24"/>
        </w:rPr>
        <w:t>Плановых контрольных уроков</w:t>
      </w:r>
      <w:r w:rsidR="007D0164" w:rsidRPr="0089650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96508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B156AB" w:rsidRPr="00896508" w:rsidRDefault="00B156AB" w:rsidP="00B156AB">
      <w:pPr>
        <w:pStyle w:val="aa"/>
        <w:spacing w:before="0" w:after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3651"/>
        <w:gridCol w:w="2449"/>
        <w:gridCol w:w="3839"/>
      </w:tblGrid>
      <w:tr w:rsidR="00B156AB" w:rsidRPr="00896508" w:rsidTr="00896508">
        <w:tc>
          <w:tcPr>
            <w:tcW w:w="1356" w:type="dxa"/>
            <w:vAlign w:val="center"/>
          </w:tcPr>
          <w:p w:rsidR="00B156AB" w:rsidRPr="00896508" w:rsidRDefault="00B156AB" w:rsidP="00135E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56AB" w:rsidRPr="00896508" w:rsidRDefault="00B156AB" w:rsidP="0013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65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65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42" w:type="dxa"/>
            <w:vAlign w:val="center"/>
          </w:tcPr>
          <w:p w:rsidR="00B156AB" w:rsidRPr="00896508" w:rsidRDefault="00B156AB" w:rsidP="00135E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(блоков, модулей, тем)</w:t>
            </w:r>
          </w:p>
        </w:tc>
        <w:tc>
          <w:tcPr>
            <w:tcW w:w="3286" w:type="dxa"/>
            <w:vAlign w:val="center"/>
          </w:tcPr>
          <w:p w:rsidR="00B156AB" w:rsidRPr="00896508" w:rsidRDefault="00B156AB" w:rsidP="00135E7A">
            <w:pPr>
              <w:pStyle w:val="aa"/>
              <w:spacing w:before="0" w:after="0"/>
              <w:jc w:val="center"/>
              <w:rPr>
                <w:b/>
              </w:rPr>
            </w:pPr>
            <w:r w:rsidRPr="00896508">
              <w:rPr>
                <w:b/>
              </w:rPr>
              <w:t>Всего часов</w:t>
            </w:r>
          </w:p>
        </w:tc>
        <w:tc>
          <w:tcPr>
            <w:tcW w:w="5202" w:type="dxa"/>
            <w:vAlign w:val="center"/>
          </w:tcPr>
          <w:p w:rsidR="00B156AB" w:rsidRPr="00896508" w:rsidRDefault="00B156AB" w:rsidP="00135E7A">
            <w:pPr>
              <w:pStyle w:val="aa"/>
              <w:spacing w:before="0" w:after="0"/>
              <w:jc w:val="center"/>
              <w:rPr>
                <w:b/>
              </w:rPr>
            </w:pPr>
            <w:r w:rsidRPr="00896508">
              <w:rPr>
                <w:b/>
              </w:rPr>
              <w:t>В том числе контрольных уроков</w:t>
            </w:r>
          </w:p>
        </w:tc>
      </w:tr>
      <w:tr w:rsidR="00B156AB" w:rsidRPr="00896508" w:rsidTr="00896508">
        <w:tc>
          <w:tcPr>
            <w:tcW w:w="1356" w:type="dxa"/>
            <w:vAlign w:val="center"/>
          </w:tcPr>
          <w:p w:rsidR="00B156AB" w:rsidRPr="00896508" w:rsidRDefault="00B156AB" w:rsidP="001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vAlign w:val="center"/>
          </w:tcPr>
          <w:p w:rsidR="00B156AB" w:rsidRPr="00896508" w:rsidRDefault="00B156AB" w:rsidP="00135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3286" w:type="dxa"/>
          </w:tcPr>
          <w:p w:rsidR="00B156AB" w:rsidRPr="00896508" w:rsidRDefault="00B156AB" w:rsidP="00135E7A">
            <w:pPr>
              <w:pStyle w:val="aa"/>
              <w:spacing w:before="0" w:after="0"/>
              <w:jc w:val="left"/>
            </w:pPr>
            <w:r w:rsidRPr="00896508">
              <w:t>8</w:t>
            </w:r>
          </w:p>
        </w:tc>
        <w:tc>
          <w:tcPr>
            <w:tcW w:w="5202" w:type="dxa"/>
          </w:tcPr>
          <w:p w:rsidR="00B156AB" w:rsidRPr="00896508" w:rsidRDefault="00B156AB" w:rsidP="00135E7A">
            <w:pPr>
              <w:pStyle w:val="aa"/>
              <w:spacing w:before="0" w:after="0"/>
              <w:jc w:val="left"/>
            </w:pPr>
          </w:p>
        </w:tc>
      </w:tr>
      <w:tr w:rsidR="00B156AB" w:rsidRPr="00896508" w:rsidTr="00896508">
        <w:tc>
          <w:tcPr>
            <w:tcW w:w="1356" w:type="dxa"/>
            <w:vAlign w:val="center"/>
          </w:tcPr>
          <w:p w:rsidR="00B156AB" w:rsidRPr="00896508" w:rsidRDefault="00B156AB" w:rsidP="001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2" w:type="dxa"/>
            <w:vAlign w:val="center"/>
          </w:tcPr>
          <w:p w:rsidR="00B156AB" w:rsidRPr="00896508" w:rsidRDefault="00B156AB" w:rsidP="00135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3286" w:type="dxa"/>
          </w:tcPr>
          <w:p w:rsidR="00B156AB" w:rsidRPr="00896508" w:rsidRDefault="00B156AB" w:rsidP="00135E7A">
            <w:pPr>
              <w:pStyle w:val="aa"/>
              <w:spacing w:before="0" w:after="0"/>
              <w:jc w:val="left"/>
            </w:pPr>
            <w:r w:rsidRPr="00896508">
              <w:t>7</w:t>
            </w:r>
          </w:p>
        </w:tc>
        <w:tc>
          <w:tcPr>
            <w:tcW w:w="5202" w:type="dxa"/>
          </w:tcPr>
          <w:p w:rsidR="00B156AB" w:rsidRPr="00896508" w:rsidRDefault="00B156AB" w:rsidP="00135E7A">
            <w:pPr>
              <w:pStyle w:val="aa"/>
              <w:spacing w:before="0" w:after="0"/>
              <w:jc w:val="left"/>
            </w:pPr>
          </w:p>
        </w:tc>
      </w:tr>
      <w:tr w:rsidR="00B156AB" w:rsidRPr="00896508" w:rsidTr="00896508">
        <w:tc>
          <w:tcPr>
            <w:tcW w:w="1356" w:type="dxa"/>
            <w:vAlign w:val="center"/>
          </w:tcPr>
          <w:p w:rsidR="00B156AB" w:rsidRPr="00896508" w:rsidRDefault="00B156AB" w:rsidP="001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2" w:type="dxa"/>
            <w:vAlign w:val="center"/>
          </w:tcPr>
          <w:p w:rsidR="00B156AB" w:rsidRPr="00896508" w:rsidRDefault="00B156AB" w:rsidP="00135E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народ – художник</w:t>
            </w:r>
          </w:p>
        </w:tc>
        <w:tc>
          <w:tcPr>
            <w:tcW w:w="3286" w:type="dxa"/>
          </w:tcPr>
          <w:p w:rsidR="00B156AB" w:rsidRPr="00896508" w:rsidRDefault="00B156AB" w:rsidP="00135E7A">
            <w:pPr>
              <w:pStyle w:val="aa"/>
              <w:spacing w:before="0" w:after="0"/>
              <w:jc w:val="left"/>
            </w:pPr>
            <w:r w:rsidRPr="00896508">
              <w:t>11</w:t>
            </w:r>
          </w:p>
        </w:tc>
        <w:tc>
          <w:tcPr>
            <w:tcW w:w="5202" w:type="dxa"/>
          </w:tcPr>
          <w:p w:rsidR="00B156AB" w:rsidRPr="00896508" w:rsidRDefault="00B156AB" w:rsidP="00135E7A">
            <w:pPr>
              <w:pStyle w:val="aa"/>
              <w:spacing w:before="0" w:after="0"/>
              <w:jc w:val="left"/>
            </w:pPr>
            <w:r w:rsidRPr="00896508">
              <w:t>1</w:t>
            </w:r>
          </w:p>
        </w:tc>
      </w:tr>
      <w:tr w:rsidR="00B156AB" w:rsidRPr="00896508" w:rsidTr="00896508">
        <w:tc>
          <w:tcPr>
            <w:tcW w:w="1356" w:type="dxa"/>
            <w:vAlign w:val="center"/>
          </w:tcPr>
          <w:p w:rsidR="00B156AB" w:rsidRPr="00896508" w:rsidRDefault="00B156AB" w:rsidP="001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2" w:type="dxa"/>
            <w:vAlign w:val="center"/>
          </w:tcPr>
          <w:p w:rsidR="00B156AB" w:rsidRPr="00896508" w:rsidRDefault="00B156AB" w:rsidP="00135E7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3286" w:type="dxa"/>
          </w:tcPr>
          <w:p w:rsidR="00B156AB" w:rsidRPr="00896508" w:rsidRDefault="00B156AB" w:rsidP="00135E7A">
            <w:pPr>
              <w:pStyle w:val="aa"/>
              <w:spacing w:before="0" w:after="0"/>
              <w:jc w:val="left"/>
            </w:pPr>
            <w:r w:rsidRPr="00896508">
              <w:t>8</w:t>
            </w:r>
          </w:p>
        </w:tc>
        <w:tc>
          <w:tcPr>
            <w:tcW w:w="5202" w:type="dxa"/>
          </w:tcPr>
          <w:p w:rsidR="00B156AB" w:rsidRPr="00896508" w:rsidRDefault="00B156AB" w:rsidP="00135E7A">
            <w:pPr>
              <w:pStyle w:val="aa"/>
              <w:spacing w:before="0" w:after="0"/>
              <w:jc w:val="left"/>
            </w:pPr>
            <w:r w:rsidRPr="00896508">
              <w:t>1</w:t>
            </w:r>
          </w:p>
        </w:tc>
      </w:tr>
      <w:tr w:rsidR="00896508" w:rsidRPr="00896508" w:rsidTr="00896508">
        <w:tc>
          <w:tcPr>
            <w:tcW w:w="1356" w:type="dxa"/>
            <w:vAlign w:val="center"/>
          </w:tcPr>
          <w:p w:rsidR="00896508" w:rsidRPr="00896508" w:rsidRDefault="00896508" w:rsidP="001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vAlign w:val="center"/>
          </w:tcPr>
          <w:p w:rsidR="00896508" w:rsidRPr="00896508" w:rsidRDefault="00896508" w:rsidP="00135E7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86" w:type="dxa"/>
          </w:tcPr>
          <w:p w:rsidR="00896508" w:rsidRPr="00896508" w:rsidRDefault="00896508" w:rsidP="00135E7A">
            <w:pPr>
              <w:pStyle w:val="aa"/>
              <w:spacing w:before="0" w:after="0"/>
              <w:jc w:val="left"/>
            </w:pPr>
            <w:r w:rsidRPr="00896508">
              <w:rPr>
                <w:b/>
              </w:rPr>
              <w:t>34</w:t>
            </w:r>
          </w:p>
        </w:tc>
        <w:tc>
          <w:tcPr>
            <w:tcW w:w="5202" w:type="dxa"/>
          </w:tcPr>
          <w:p w:rsidR="00896508" w:rsidRPr="00896508" w:rsidRDefault="00896508" w:rsidP="00135E7A">
            <w:pPr>
              <w:pStyle w:val="aa"/>
              <w:spacing w:before="0" w:after="0"/>
              <w:jc w:val="left"/>
            </w:pPr>
            <w:r w:rsidRPr="00896508">
              <w:rPr>
                <w:b/>
              </w:rPr>
              <w:t>2</w:t>
            </w:r>
          </w:p>
        </w:tc>
      </w:tr>
    </w:tbl>
    <w:p w:rsidR="00072C35" w:rsidRPr="00896508" w:rsidRDefault="00072C35" w:rsidP="00B156AB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 w:rsidRPr="00896508">
        <w:rPr>
          <w:rFonts w:ascii="Times New Roman" w:hAnsi="Times New Roman" w:cs="Times New Roman"/>
          <w:b/>
        </w:rPr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834"/>
        <w:gridCol w:w="834"/>
        <w:gridCol w:w="2060"/>
        <w:gridCol w:w="2316"/>
        <w:gridCol w:w="2130"/>
        <w:gridCol w:w="2014"/>
      </w:tblGrid>
      <w:tr w:rsidR="00896508" w:rsidRPr="00896508" w:rsidTr="00896508">
        <w:trPr>
          <w:trHeight w:val="420"/>
        </w:trPr>
        <w:tc>
          <w:tcPr>
            <w:tcW w:w="800" w:type="dxa"/>
            <w:vMerge w:val="restart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67" w:type="dxa"/>
            <w:vMerge w:val="restart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Дата урока по плану</w:t>
            </w:r>
          </w:p>
        </w:tc>
        <w:tc>
          <w:tcPr>
            <w:tcW w:w="968" w:type="dxa"/>
            <w:vMerge w:val="restart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Дата урока по факту</w:t>
            </w:r>
          </w:p>
        </w:tc>
        <w:tc>
          <w:tcPr>
            <w:tcW w:w="2382" w:type="dxa"/>
            <w:vMerge w:val="restart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26" w:type="dxa"/>
            <w:gridSpan w:val="3"/>
            <w:tcBorders>
              <w:bottom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96508" w:rsidRPr="00896508" w:rsidTr="00896508">
        <w:trPr>
          <w:trHeight w:val="675"/>
        </w:trPr>
        <w:tc>
          <w:tcPr>
            <w:tcW w:w="800" w:type="dxa"/>
            <w:vMerge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508">
              <w:rPr>
                <w:rFonts w:ascii="Times New Roman" w:hAnsi="Times New Roman" w:cs="Times New Roman"/>
                <w:b/>
                <w:bCs/>
              </w:rPr>
              <w:t>Истоки родного искусства (8 ч.)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жанре «пейзаж»; получают возможность продолжить учиться: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умеют выбирать </w:t>
            </w:r>
            <w:r w:rsidRPr="00896508">
              <w:rPr>
                <w:rFonts w:ascii="Times New Roman" w:hAnsi="Times New Roman" w:cs="Times New Roman"/>
              </w:rPr>
              <w:lastRenderedPageBreak/>
              <w:t>средства для реализации художественного замысла.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 природы в произведениях русской </w:t>
            </w:r>
            <w:r w:rsidRPr="00896508">
              <w:rPr>
                <w:rFonts w:ascii="Times New Roman" w:hAnsi="Times New Roman" w:cs="Times New Roman"/>
              </w:rPr>
              <w:lastRenderedPageBreak/>
              <w:t>живописи; проявляют эмоционально-ценностное отношение к Родине, природе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русской живописи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пейзажном жанре;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усваивают суть понятий «жанр пейзажа», «колорит»,  «композиция»; знакомятся с </w:t>
            </w:r>
            <w:r w:rsidRPr="00896508">
              <w:rPr>
                <w:rFonts w:ascii="Times New Roman" w:hAnsi="Times New Roman" w:cs="Times New Roman"/>
              </w:rPr>
              <w:lastRenderedPageBreak/>
              <w:t>творчеством выдающихся художников-пейзажистов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Деревня – деревянный мир.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Русская деревянная изба.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Конструкция и украшения избы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 красоте деревянного зодчества Руси; овладевают навыками конструирования – конструировать макет избы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Овладевают навыками коллективной деятельности, работать организованно в команде одноклассников под руководством учителя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Деревня – деревянный мир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Создание коллективного панно «Деревенька».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красоте деревянного зодчества Руси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урока; отвечают на вопросы; обобщают собственные представления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деревянного зодчества Руси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Красота человека. Русская красавица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свои представления о культуре Руси; знакомятся с образом русского человека в произведениях художников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урока; отвечают на вопросы; обобщают собственные представления; слушают собеседника и ведут диалог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образа русской красавицы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Образ русского человека в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художников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Расширяют свои представления о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Руси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учебную задачу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lastRenderedPageBreak/>
              <w:t xml:space="preserve">Имеют мотивацию к </w:t>
            </w:r>
            <w:r w:rsidRPr="00896508">
              <w:rPr>
                <w:rFonts w:ascii="Times New Roman" w:hAnsi="Times New Roman" w:cs="Times New Roman"/>
              </w:rPr>
              <w:lastRenderedPageBreak/>
              <w:t xml:space="preserve">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русского народного костюма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</w:t>
            </w:r>
            <w:r w:rsidRPr="0089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культуре и традициях  России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народных праздников, обрядов и обычаев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 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Коллективная  работа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–и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зображение народного праздника «Осенняя ярмарка». 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культуре и традициях  России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508">
              <w:rPr>
                <w:rFonts w:ascii="Times New Roman" w:hAnsi="Times New Roman" w:cs="Times New Roman"/>
                <w:b/>
                <w:bCs/>
              </w:rPr>
              <w:t>Древние города нашей земли (7 ч.)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Родной угол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Изображение древнерусского города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pStyle w:val="ParagraphStyle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Расширяют свои представления о красоте деревянного зодчества Руси; учатся создавать макет древнерусского города.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умеют выбирать средства для реализации художественного замысла.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деревянного зодчества Руси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об истории архитектуры России;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свои представления о красоте древнерусской архитектуры;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интересуются историей своей страны;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Древнерусские воин</w:t>
            </w:r>
            <w:proofErr w:type="gramStart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об истории искусства России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образа древнерусского воина,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отзывчивы к красоте зодчества Руси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кольцо России» 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 красоте деревянного зодчества Руси; выражают свое отношение к архитектурным и историческим ансамблям древнерусских городов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Узорочье теремов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сказочного терема. 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Расширяют свои представления о красоте деревянного зодчества Руси; знакомятся с русским деревянным зодчеством.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Имеют мотивацию к учебной деятельности, навыки сотрудничества со </w:t>
            </w:r>
            <w:proofErr w:type="spellStart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взрослымии</w:t>
            </w:r>
            <w:proofErr w:type="spellEnd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в разных ситуациях</w:t>
            </w: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Праздничный пир в теремных палатах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 красоте деревянного зодчества Руси, значении старинной архитектуры для современного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общение; умеют выбирать средства для реализации художественного замысла.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508">
              <w:rPr>
                <w:rFonts w:ascii="Times New Roman" w:hAnsi="Times New Roman" w:cs="Times New Roman"/>
                <w:b/>
                <w:bCs/>
              </w:rPr>
              <w:t>Каждый народ – художник (11 ч.)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восходящего солнца. Праздник цветения сакуры.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свои представления о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Японии; имеют представление об образе традиционных японских построек и конструкции здания храма (пагоды)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</w:t>
            </w:r>
            <w:r w:rsidRPr="00896508">
              <w:rPr>
                <w:rFonts w:ascii="Times New Roman" w:hAnsi="Times New Roman" w:cs="Times New Roman"/>
              </w:rPr>
              <w:lastRenderedPageBreak/>
              <w:t xml:space="preserve">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цвета в природе и искусстве древней Японии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оригами 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Изготовление бумажного журавлика.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асширяют свои представления о культуре Японии;</w:t>
            </w:r>
          </w:p>
          <w:p w:rsidR="00896508" w:rsidRPr="00896508" w:rsidRDefault="00896508" w:rsidP="00E30745">
            <w:pPr>
              <w:pStyle w:val="ParagraphStyle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знакомятся с творчеством выдающихся  японских художников.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Страна восходящего солнца. Образ человека, характер одежды </w:t>
            </w:r>
            <w:r w:rsidRPr="00896508">
              <w:rPr>
                <w:rFonts w:ascii="Times New Roman" w:hAnsi="Times New Roman" w:cs="Times New Roman"/>
              </w:rPr>
              <w:br/>
              <w:t xml:space="preserve">в японской культуре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Расширяют свои представления о культуре Японии; усваивают суть понятий «образ», «композиция»; знакомятся с творчеством выдающихся  японских художников.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Народы гор и степей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Изображение горного или северного пейзажа и народного жилища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Расширяют свои представления о жанре «пейзаж»; усваивают суть понятий «жанр пейзажа», «колорит»,  «композиция», «иглу», «</w:t>
            </w:r>
            <w:proofErr w:type="spellStart"/>
            <w:r w:rsidRPr="00896508">
              <w:rPr>
                <w:rFonts w:ascii="Times New Roman" w:hAnsi="Times New Roman" w:cs="Times New Roman"/>
              </w:rPr>
              <w:t>чум»</w:t>
            </w:r>
            <w:proofErr w:type="gramStart"/>
            <w:r w:rsidRPr="00896508">
              <w:rPr>
                <w:rFonts w:ascii="Times New Roman" w:hAnsi="Times New Roman" w:cs="Times New Roman"/>
              </w:rPr>
              <w:t>,«</w:t>
            </w:r>
            <w:proofErr w:type="gramEnd"/>
            <w:r w:rsidRPr="00896508">
              <w:rPr>
                <w:rFonts w:ascii="Times New Roman" w:hAnsi="Times New Roman" w:cs="Times New Roman"/>
              </w:rPr>
              <w:t>аул</w:t>
            </w:r>
            <w:proofErr w:type="spellEnd"/>
            <w:r w:rsidRPr="00896508">
              <w:rPr>
                <w:rFonts w:ascii="Times New Roman" w:hAnsi="Times New Roman" w:cs="Times New Roman"/>
              </w:rPr>
              <w:t>»; знакомятся с творчеством выдающихся художников-пейзажистов.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общение, пользуются учебником; умеют выбирать средства для реализации художественного замысла.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природы в произведениях русской живописи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Народы гор и степей. Юрта как произведение архитектуры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жанре «пейзаж»;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Города в пустыне 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Аппликация из цветной бумаги.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lastRenderedPageBreak/>
              <w:t xml:space="preserve">Расширяют свои представления о красоте города в </w:t>
            </w:r>
            <w:r w:rsidRPr="00896508">
              <w:rPr>
                <w:rFonts w:ascii="Times New Roman" w:hAnsi="Times New Roman" w:cs="Times New Roman"/>
              </w:rPr>
              <w:lastRenderedPageBreak/>
              <w:t>пустыне Самарканда; знакомятся с архитектурой Востока, ее декором.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</w:t>
            </w:r>
            <w:r w:rsidRPr="00896508">
              <w:rPr>
                <w:rFonts w:ascii="Times New Roman" w:hAnsi="Times New Roman" w:cs="Times New Roman"/>
              </w:rPr>
              <w:lastRenderedPageBreak/>
              <w:t xml:space="preserve">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архитектуры Средней Азии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Изображение древнегреческого храма на фоне пейзажа.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об архитектуре Древней Греции, роли пропорций в образе построек,  соотношении основных пропорций фигуры человека;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отзывчивы к красоте архитектуры Греции</w:t>
            </w: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Олимпийские игры 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Выполнение коллектив-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ной работы –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об архитектуре; усваивают суть понятий «скульптура», «пропорции», «рельеф»,  «композиция»;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Средневековый город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Создание коллективного панно «Площадь средневекового города» в технике аппликации.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культуре средневековой Европы;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Образ готического храма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br/>
              <w:t>в средневековом городе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культуре средневековой Европы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общение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lastRenderedPageBreak/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</w:t>
            </w:r>
            <w:r w:rsidRPr="00896508">
              <w:rPr>
                <w:rFonts w:ascii="Times New Roman" w:hAnsi="Times New Roman" w:cs="Times New Roman"/>
              </w:rPr>
              <w:lastRenderedPageBreak/>
              <w:t>культуры Средневековья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культур </w:t>
            </w:r>
            <w:r w:rsidRPr="008965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мире. Обобщение 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культурах разных стран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вступают в речевое общение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искусства разных стран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508">
              <w:rPr>
                <w:rFonts w:ascii="Times New Roman" w:hAnsi="Times New Roman" w:cs="Times New Roman"/>
                <w:b/>
                <w:bCs/>
              </w:rPr>
              <w:t>Искусство объединяет народы (8 ч.)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Тема материнства в искусстве. Рисование портрета на тему «Улыбка мамы».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жанрах изобразительного искусства, усваивают суть понятий «жанр портрета», «композиция»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урока; отвечают на вопросы; обобщают собственные представления; слушают собеседника и ведут диалог; оценивают свои достижения на уроке; вступают в речевое общение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образа женщины-матери в искусстве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Образ Богоматери в русском и </w:t>
            </w:r>
            <w:proofErr w:type="gramStart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западно-европейском</w:t>
            </w:r>
            <w:proofErr w:type="gramEnd"/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 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Усваивают суть понятий: «иконопись», «жанр портрета», «композиция»;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 Изображение портрета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своих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бабушки или дедушки. 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жанре «портрет»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Сопереживание. Дорогою добра</w:t>
            </w:r>
          </w:p>
        </w:tc>
        <w:tc>
          <w:tcPr>
            <w:tcW w:w="3922" w:type="dxa"/>
            <w:vMerge w:val="restart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об анималистическом жанре;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Герои-защитники</w:t>
            </w:r>
          </w:p>
        </w:tc>
        <w:tc>
          <w:tcPr>
            <w:tcW w:w="3922" w:type="dxa"/>
            <w:vMerge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Героическая тема в искусстве разных народов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Расширяют свои представления о скульптуре; овладевают </w:t>
            </w:r>
            <w:r w:rsidRPr="00896508">
              <w:rPr>
                <w:rFonts w:ascii="Times New Roman" w:hAnsi="Times New Roman" w:cs="Times New Roman"/>
              </w:rPr>
              <w:lastRenderedPageBreak/>
              <w:t>навыками изображения в объеме и композиционного построения в скульптуре.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lastRenderedPageBreak/>
              <w:t xml:space="preserve">Понимают учебную задачу урока; отвечают на вопросы; </w:t>
            </w:r>
            <w:r w:rsidRPr="00896508">
              <w:rPr>
                <w:rFonts w:ascii="Times New Roman" w:hAnsi="Times New Roman" w:cs="Times New Roman"/>
              </w:rPr>
              <w:lastRenderedPageBreak/>
              <w:t>обобщают собственные представления; слушают собеседника и ведут диалог; оценивают свои достижения на уроке; вступают в речевое общение, умеют выбирать средства для реализации художественного замысла.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lastRenderedPageBreak/>
              <w:t xml:space="preserve">Имеют мотивацию к учебной деятельности, </w:t>
            </w:r>
            <w:r w:rsidRPr="00896508">
              <w:rPr>
                <w:rFonts w:ascii="Times New Roman" w:hAnsi="Times New Roman" w:cs="Times New Roman"/>
              </w:rPr>
              <w:lastRenderedPageBreak/>
              <w:t xml:space="preserve">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и сверстниками в разных ситуациях, отзывчивы к красоте юности в произведениях живописи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 xml:space="preserve">Юность и надежда 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Расширяют свои представления о жанре «портрет»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896508">
              <w:rPr>
                <w:rFonts w:ascii="Times New Roman" w:hAnsi="Times New Roman" w:cs="Times New Roman"/>
              </w:rPr>
              <w:t>со</w:t>
            </w:r>
            <w:proofErr w:type="gramEnd"/>
            <w:r w:rsidRPr="00896508">
              <w:rPr>
                <w:rFonts w:ascii="Times New Roman" w:hAnsi="Times New Roman" w:cs="Times New Roman"/>
              </w:rPr>
              <w:t xml:space="preserve"> взрослыми сверстниками в разных ситуациях, отзывчивы к красоте юности в произведениях живописи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08" w:rsidRPr="00896508" w:rsidTr="00896508">
        <w:tc>
          <w:tcPr>
            <w:tcW w:w="800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67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08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3922" w:type="dxa"/>
            <w:tcBorders>
              <w:right w:val="single" w:sz="4" w:space="0" w:color="auto"/>
            </w:tcBorders>
          </w:tcPr>
          <w:p w:rsidR="00896508" w:rsidRPr="00896508" w:rsidRDefault="00896508" w:rsidP="00E3074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6508">
              <w:rPr>
                <w:rFonts w:ascii="Times New Roman" w:hAnsi="Times New Roman" w:cs="Times New Roman"/>
              </w:rPr>
              <w:t>Расширяют свои представления о культурах разных стран; получают возможность проверить, чему научились за год.</w:t>
            </w:r>
          </w:p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96508" w:rsidRPr="00896508" w:rsidRDefault="00896508" w:rsidP="00E3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25" w:rsidRDefault="00806025" w:rsidP="00896508">
      <w:pPr>
        <w:ind w:right="-31"/>
      </w:pPr>
    </w:p>
    <w:sectPr w:rsidR="00806025" w:rsidSect="00031F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E1" w:rsidRDefault="00234CE1" w:rsidP="00113B7D">
      <w:pPr>
        <w:spacing w:after="0" w:line="240" w:lineRule="auto"/>
      </w:pPr>
      <w:r>
        <w:separator/>
      </w:r>
    </w:p>
  </w:endnote>
  <w:endnote w:type="continuationSeparator" w:id="0">
    <w:p w:rsidR="00234CE1" w:rsidRDefault="00234CE1" w:rsidP="0011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E1" w:rsidRDefault="00234CE1" w:rsidP="00113B7D">
      <w:pPr>
        <w:spacing w:after="0" w:line="240" w:lineRule="auto"/>
      </w:pPr>
      <w:r>
        <w:separator/>
      </w:r>
    </w:p>
  </w:footnote>
  <w:footnote w:type="continuationSeparator" w:id="0">
    <w:p w:rsidR="00234CE1" w:rsidRDefault="00234CE1" w:rsidP="0011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7447"/>
    <w:multiLevelType w:val="hybridMultilevel"/>
    <w:tmpl w:val="5C6AA3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837D9"/>
    <w:multiLevelType w:val="hybridMultilevel"/>
    <w:tmpl w:val="84DA3856"/>
    <w:lvl w:ilvl="0" w:tplc="AD8085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B7D"/>
    <w:rsid w:val="00002A2C"/>
    <w:rsid w:val="0001082D"/>
    <w:rsid w:val="00031F73"/>
    <w:rsid w:val="00072C35"/>
    <w:rsid w:val="00113B7D"/>
    <w:rsid w:val="00131C1D"/>
    <w:rsid w:val="00134B59"/>
    <w:rsid w:val="001D19D9"/>
    <w:rsid w:val="00234CE1"/>
    <w:rsid w:val="00245DC0"/>
    <w:rsid w:val="0026475C"/>
    <w:rsid w:val="00293E1F"/>
    <w:rsid w:val="002A608A"/>
    <w:rsid w:val="002B3A6B"/>
    <w:rsid w:val="003064EA"/>
    <w:rsid w:val="003427DC"/>
    <w:rsid w:val="003C0255"/>
    <w:rsid w:val="004F506B"/>
    <w:rsid w:val="005369F8"/>
    <w:rsid w:val="00544C31"/>
    <w:rsid w:val="005932E2"/>
    <w:rsid w:val="005A66E0"/>
    <w:rsid w:val="005B0F2E"/>
    <w:rsid w:val="005C40F1"/>
    <w:rsid w:val="005E69D6"/>
    <w:rsid w:val="006015A9"/>
    <w:rsid w:val="006B03CB"/>
    <w:rsid w:val="006B7543"/>
    <w:rsid w:val="007035F0"/>
    <w:rsid w:val="0076470F"/>
    <w:rsid w:val="007A0A59"/>
    <w:rsid w:val="007D0164"/>
    <w:rsid w:val="007F79BE"/>
    <w:rsid w:val="00801FF3"/>
    <w:rsid w:val="00806025"/>
    <w:rsid w:val="0085434C"/>
    <w:rsid w:val="008562A3"/>
    <w:rsid w:val="00891067"/>
    <w:rsid w:val="00896508"/>
    <w:rsid w:val="008A6CDA"/>
    <w:rsid w:val="008B03C0"/>
    <w:rsid w:val="008B5A0B"/>
    <w:rsid w:val="009407EE"/>
    <w:rsid w:val="00971B70"/>
    <w:rsid w:val="00A11E91"/>
    <w:rsid w:val="00A31DC0"/>
    <w:rsid w:val="00A46918"/>
    <w:rsid w:val="00AC77E8"/>
    <w:rsid w:val="00B156AB"/>
    <w:rsid w:val="00B35089"/>
    <w:rsid w:val="00B535B7"/>
    <w:rsid w:val="00B951AF"/>
    <w:rsid w:val="00C275F5"/>
    <w:rsid w:val="00C360FD"/>
    <w:rsid w:val="00C37DB7"/>
    <w:rsid w:val="00C61D76"/>
    <w:rsid w:val="00C85362"/>
    <w:rsid w:val="00CB5E68"/>
    <w:rsid w:val="00D43C62"/>
    <w:rsid w:val="00D44FFE"/>
    <w:rsid w:val="00D57247"/>
    <w:rsid w:val="00D72841"/>
    <w:rsid w:val="00DC5D2D"/>
    <w:rsid w:val="00DE4440"/>
    <w:rsid w:val="00DE7CDD"/>
    <w:rsid w:val="00DF0341"/>
    <w:rsid w:val="00DF2AB9"/>
    <w:rsid w:val="00E3636A"/>
    <w:rsid w:val="00E64691"/>
    <w:rsid w:val="00E71B97"/>
    <w:rsid w:val="00E76172"/>
    <w:rsid w:val="00EE1DCC"/>
    <w:rsid w:val="00EE5F56"/>
    <w:rsid w:val="00EF120E"/>
    <w:rsid w:val="00F773A5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13B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1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B7D"/>
  </w:style>
  <w:style w:type="paragraph" w:styleId="a6">
    <w:name w:val="footer"/>
    <w:basedOn w:val="a"/>
    <w:link w:val="a7"/>
    <w:uiPriority w:val="99"/>
    <w:semiHidden/>
    <w:unhideWhenUsed/>
    <w:rsid w:val="0011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B7D"/>
  </w:style>
  <w:style w:type="paragraph" w:styleId="a8">
    <w:name w:val="No Spacing"/>
    <w:uiPriority w:val="1"/>
    <w:qFormat/>
    <w:rsid w:val="0001082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72841"/>
  </w:style>
  <w:style w:type="paragraph" w:styleId="a9">
    <w:name w:val="List Paragraph"/>
    <w:basedOn w:val="a"/>
    <w:uiPriority w:val="34"/>
    <w:qFormat/>
    <w:rsid w:val="008B5A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5369F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3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9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96508"/>
  </w:style>
  <w:style w:type="paragraph" w:customStyle="1" w:styleId="c32">
    <w:name w:val="c32"/>
    <w:basedOn w:val="a"/>
    <w:rsid w:val="0089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96508"/>
  </w:style>
  <w:style w:type="character" w:styleId="ab">
    <w:name w:val="Hyperlink"/>
    <w:basedOn w:val="a0"/>
    <w:uiPriority w:val="99"/>
    <w:semiHidden/>
    <w:unhideWhenUsed/>
    <w:rsid w:val="0089650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9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6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Школа48</cp:lastModifiedBy>
  <cp:revision>51</cp:revision>
  <cp:lastPrinted>2020-09-06T19:15:00Z</cp:lastPrinted>
  <dcterms:created xsi:type="dcterms:W3CDTF">2014-08-27T15:30:00Z</dcterms:created>
  <dcterms:modified xsi:type="dcterms:W3CDTF">2024-10-28T06:38:00Z</dcterms:modified>
</cp:coreProperties>
</file>