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85" w:rsidRPr="00DC6685" w:rsidRDefault="00DC6685" w:rsidP="00DC6685">
      <w:pPr>
        <w:rPr>
          <w:b/>
          <w:color w:val="000000"/>
        </w:rPr>
      </w:pPr>
      <w:bookmarkStart w:id="0" w:name="_GoBack"/>
      <w:bookmarkEnd w:id="0"/>
    </w:p>
    <w:p w:rsidR="00DC6685" w:rsidRPr="00DC6685" w:rsidRDefault="00DC6685" w:rsidP="00DC668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C668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DC6685" w:rsidRPr="00DC6685" w:rsidRDefault="00DC6685" w:rsidP="00DC6685">
      <w:pPr>
        <w:spacing w:line="408" w:lineRule="auto"/>
        <w:ind w:left="120"/>
        <w:jc w:val="center"/>
        <w:rPr>
          <w:rFonts w:ascii="Calibri" w:eastAsia="Calibri" w:hAnsi="Calibri"/>
          <w:bCs/>
          <w:lang w:eastAsia="en-US"/>
        </w:rPr>
      </w:pPr>
      <w:bookmarkStart w:id="1" w:name="af5b5167-7099-47ec-9866-9052e784200d"/>
      <w:r w:rsidRPr="00DC6685">
        <w:rPr>
          <w:rFonts w:eastAsia="Calibri"/>
          <w:bCs/>
          <w:color w:val="000000"/>
          <w:lang w:eastAsia="en-US"/>
        </w:rPr>
        <w:t>Министерство образования и науки Республики Северная Осетия-Алания</w:t>
      </w:r>
      <w:bookmarkEnd w:id="1"/>
      <w:r w:rsidRPr="00DC6685">
        <w:rPr>
          <w:rFonts w:eastAsia="Calibri"/>
          <w:bCs/>
          <w:color w:val="000000"/>
          <w:lang w:eastAsia="en-US"/>
        </w:rPr>
        <w:t xml:space="preserve"> </w:t>
      </w:r>
    </w:p>
    <w:p w:rsidR="00DC6685" w:rsidRPr="00DC6685" w:rsidRDefault="00DC6685" w:rsidP="00DC6685">
      <w:pPr>
        <w:spacing w:line="408" w:lineRule="auto"/>
        <w:ind w:left="120"/>
        <w:jc w:val="center"/>
        <w:rPr>
          <w:rFonts w:ascii="Calibri" w:eastAsia="Calibri" w:hAnsi="Calibri"/>
          <w:bCs/>
          <w:lang w:eastAsia="en-US"/>
        </w:rPr>
      </w:pPr>
      <w:bookmarkStart w:id="2" w:name="dc3cea46-96ed-491e-818a-be2785bad2e9"/>
      <w:r w:rsidRPr="00DC6685">
        <w:rPr>
          <w:rFonts w:eastAsia="Calibri"/>
          <w:bCs/>
          <w:color w:val="000000"/>
          <w:lang w:eastAsia="en-US"/>
        </w:rPr>
        <w:t xml:space="preserve">Управление </w:t>
      </w:r>
      <w:proofErr w:type="gramStart"/>
      <w:r w:rsidRPr="00DC6685">
        <w:rPr>
          <w:rFonts w:eastAsia="Calibri"/>
          <w:bCs/>
          <w:color w:val="000000"/>
          <w:lang w:eastAsia="en-US"/>
        </w:rPr>
        <w:t>образования Администрации местного самоуправления города Владикавказа</w:t>
      </w:r>
      <w:bookmarkEnd w:id="2"/>
      <w:proofErr w:type="gramEnd"/>
    </w:p>
    <w:p w:rsidR="00DC6685" w:rsidRPr="00DC6685" w:rsidRDefault="00DC6685" w:rsidP="00DC6685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DC6685">
        <w:rPr>
          <w:rFonts w:eastAsia="Calibri"/>
          <w:b/>
          <w:color w:val="000000"/>
          <w:sz w:val="28"/>
          <w:szCs w:val="22"/>
          <w:lang w:val="en-US" w:eastAsia="en-US"/>
        </w:rPr>
        <w:t>МБОУ СОШ №4</w:t>
      </w:r>
      <w:r w:rsidRPr="00DC6685">
        <w:rPr>
          <w:rFonts w:eastAsia="Calibri"/>
          <w:b/>
          <w:color w:val="000000"/>
          <w:sz w:val="28"/>
          <w:szCs w:val="22"/>
          <w:lang w:eastAsia="en-US"/>
        </w:rPr>
        <w:t>8</w:t>
      </w:r>
    </w:p>
    <w:p w:rsidR="00DC6685" w:rsidRPr="00DC6685" w:rsidRDefault="00DC6685" w:rsidP="00DC6685">
      <w:pPr>
        <w:tabs>
          <w:tab w:val="left" w:pos="7980"/>
        </w:tabs>
        <w:spacing w:before="100" w:beforeAutospacing="1" w:after="100" w:afterAutospacing="1"/>
        <w:rPr>
          <w:b/>
          <w:color w:val="000000"/>
        </w:rPr>
      </w:pPr>
      <w:r>
        <w:rPr>
          <w:noProof/>
        </w:rPr>
        <w:drawing>
          <wp:inline distT="0" distB="0" distL="0" distR="0" wp14:anchorId="5CAFEA9D" wp14:editId="63C865B8">
            <wp:extent cx="7181811" cy="2461846"/>
            <wp:effectExtent l="0" t="0" r="0" b="0"/>
            <wp:docPr id="1" name="Рисунок 1" descr="C:\Users\Школа48\Desktop\ВНЕУРОЧКА\алиева внеур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ВНЕУРОЧКА\алиева внеурочк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62" b="47309"/>
                    <a:stretch/>
                  </pic:blipFill>
                  <pic:spPr bwMode="auto">
                    <a:xfrm>
                      <a:off x="0" y="0"/>
                      <a:ext cx="7169490" cy="24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6685">
        <w:rPr>
          <w:b/>
          <w:color w:val="000000"/>
        </w:rPr>
        <w:tab/>
      </w:r>
    </w:p>
    <w:tbl>
      <w:tblPr>
        <w:tblW w:w="14264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4264"/>
      </w:tblGrid>
      <w:tr w:rsidR="00DC6685" w:rsidRPr="00DC6685" w:rsidTr="00570AB7">
        <w:trPr>
          <w:trHeight w:val="2121"/>
        </w:trPr>
        <w:tc>
          <w:tcPr>
            <w:tcW w:w="4909" w:type="dxa"/>
          </w:tcPr>
          <w:p w:rsidR="00DC6685" w:rsidRPr="00DC6685" w:rsidRDefault="00DC6685" w:rsidP="00DC6685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 w:rsidRPr="00DC6685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</w:t>
            </w:r>
          </w:p>
        </w:tc>
      </w:tr>
    </w:tbl>
    <w:p w:rsidR="00DC6685" w:rsidRPr="00DC6685" w:rsidRDefault="00DC6685" w:rsidP="00DC6685">
      <w:pPr>
        <w:spacing w:before="100" w:beforeAutospacing="1" w:after="100" w:afterAutospacing="1"/>
        <w:rPr>
          <w:b/>
          <w:color w:val="000000"/>
        </w:rPr>
      </w:pPr>
    </w:p>
    <w:p w:rsidR="00DC6685" w:rsidRPr="00DC6685" w:rsidRDefault="00DC6685" w:rsidP="00DC6685">
      <w:pPr>
        <w:spacing w:before="100" w:beforeAutospacing="1" w:after="100" w:afterAutospacing="1"/>
        <w:jc w:val="center"/>
        <w:rPr>
          <w:b/>
          <w:color w:val="000000"/>
        </w:rPr>
      </w:pPr>
      <w:r w:rsidRPr="00DC6685">
        <w:rPr>
          <w:b/>
          <w:color w:val="000000"/>
        </w:rPr>
        <w:t>РАБОЧАЯ ПРОГРАММА КУРСА ПО ВНЕУРОЧНОЙ РАБОТЕ</w:t>
      </w:r>
    </w:p>
    <w:p w:rsidR="00DC6685" w:rsidRPr="00247A14" w:rsidRDefault="00DC6685" w:rsidP="00DC6685">
      <w:pPr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>по русскому языку</w:t>
      </w:r>
    </w:p>
    <w:p w:rsidR="00DC6685" w:rsidRPr="00247A14" w:rsidRDefault="00DC6685" w:rsidP="00DC6685">
      <w:pPr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>со слабоуспевающими учащимися</w:t>
      </w:r>
    </w:p>
    <w:p w:rsidR="00DC6685" w:rsidRPr="00DC6685" w:rsidRDefault="00DC6685" w:rsidP="00DC6685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C6685">
        <w:rPr>
          <w:color w:val="000000"/>
          <w:sz w:val="28"/>
          <w:szCs w:val="28"/>
        </w:rPr>
        <w:t>на 2024-2025 учебный год</w:t>
      </w:r>
    </w:p>
    <w:p w:rsidR="00DC6685" w:rsidRPr="00DC6685" w:rsidRDefault="00DC6685" w:rsidP="00DC6685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DC6685" w:rsidRPr="00DC6685" w:rsidRDefault="00DC6685" w:rsidP="00DC6685">
      <w:pPr>
        <w:rPr>
          <w:color w:val="000000"/>
        </w:rPr>
      </w:pPr>
    </w:p>
    <w:p w:rsidR="00DC6685" w:rsidRPr="00DC6685" w:rsidRDefault="00DC6685" w:rsidP="00DC6685">
      <w:pPr>
        <w:jc w:val="right"/>
        <w:rPr>
          <w:color w:val="000000"/>
        </w:rPr>
      </w:pPr>
      <w:r w:rsidRPr="00DC6685">
        <w:rPr>
          <w:color w:val="000000"/>
        </w:rPr>
        <w:t xml:space="preserve">Составитель: </w:t>
      </w:r>
      <w:proofErr w:type="spellStart"/>
      <w:r w:rsidRPr="00DC6685">
        <w:rPr>
          <w:color w:val="000000"/>
        </w:rPr>
        <w:t>Кокаева</w:t>
      </w:r>
      <w:proofErr w:type="spellEnd"/>
      <w:r w:rsidRPr="00DC6685">
        <w:rPr>
          <w:color w:val="000000"/>
        </w:rPr>
        <w:t xml:space="preserve"> Э.М.</w:t>
      </w:r>
      <w:r w:rsidRPr="00DC6685">
        <w:rPr>
          <w:color w:val="000000"/>
        </w:rPr>
        <w:br/>
        <w:t>учитель начальных классов</w:t>
      </w:r>
    </w:p>
    <w:p w:rsidR="00DC6685" w:rsidRPr="00DC6685" w:rsidRDefault="00DC6685" w:rsidP="00DC6685">
      <w:pPr>
        <w:jc w:val="center"/>
        <w:rPr>
          <w:color w:val="000000"/>
        </w:rPr>
      </w:pPr>
    </w:p>
    <w:p w:rsidR="00DC6685" w:rsidRPr="00DC6685" w:rsidRDefault="00DC6685" w:rsidP="00DC6685">
      <w:pPr>
        <w:rPr>
          <w:color w:val="000000"/>
        </w:rPr>
      </w:pPr>
    </w:p>
    <w:p w:rsidR="00DC6685" w:rsidRPr="00DC6685" w:rsidRDefault="00DC6685" w:rsidP="00DC6685">
      <w:pPr>
        <w:jc w:val="center"/>
        <w:rPr>
          <w:color w:val="000000"/>
        </w:rPr>
      </w:pPr>
    </w:p>
    <w:p w:rsidR="00DC6685" w:rsidRPr="00DC6685" w:rsidRDefault="00DC6685" w:rsidP="00DC6685">
      <w:pPr>
        <w:jc w:val="center"/>
        <w:rPr>
          <w:color w:val="000000"/>
        </w:rPr>
      </w:pPr>
    </w:p>
    <w:p w:rsidR="00DC6685" w:rsidRPr="00DC6685" w:rsidRDefault="00DC6685" w:rsidP="00DC6685">
      <w:pPr>
        <w:jc w:val="center"/>
        <w:rPr>
          <w:color w:val="000000"/>
        </w:rPr>
      </w:pPr>
    </w:p>
    <w:p w:rsidR="00DC6685" w:rsidRPr="00DC6685" w:rsidRDefault="00DC6685" w:rsidP="00DC6685">
      <w:pPr>
        <w:jc w:val="center"/>
        <w:rPr>
          <w:color w:val="000000"/>
        </w:rPr>
      </w:pPr>
    </w:p>
    <w:p w:rsidR="00DC6685" w:rsidRDefault="00DC6685" w:rsidP="00DC6685">
      <w:pPr>
        <w:pStyle w:val="a4"/>
        <w:jc w:val="center"/>
        <w:rPr>
          <w:color w:val="000000"/>
        </w:rPr>
      </w:pPr>
      <w:r w:rsidRPr="00DC6685">
        <w:rPr>
          <w:color w:val="000000"/>
        </w:rPr>
        <w:t>Владикавказ 2024</w:t>
      </w:r>
    </w:p>
    <w:p w:rsidR="00DC6685" w:rsidRDefault="00DC6685" w:rsidP="00DC6685">
      <w:pPr>
        <w:pStyle w:val="a4"/>
        <w:jc w:val="center"/>
        <w:rPr>
          <w:color w:val="000000"/>
        </w:rPr>
      </w:pPr>
    </w:p>
    <w:p w:rsidR="00DC6685" w:rsidRDefault="00DC6685" w:rsidP="00DC6685">
      <w:pPr>
        <w:pStyle w:val="a4"/>
        <w:jc w:val="center"/>
        <w:rPr>
          <w:color w:val="000000"/>
        </w:rPr>
      </w:pPr>
    </w:p>
    <w:p w:rsidR="00036998" w:rsidRPr="00247A14" w:rsidRDefault="00036998" w:rsidP="00DC6685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>Пояснительная записка</w:t>
      </w:r>
    </w:p>
    <w:p w:rsidR="00A87C1B" w:rsidRPr="00247A14" w:rsidRDefault="00A87C1B" w:rsidP="00A87C1B">
      <w:pPr>
        <w:jc w:val="both"/>
      </w:pPr>
      <w:r w:rsidRPr="00247A14">
        <w:t xml:space="preserve">            Рабочая программа развития слабоуспевающих детей разработана на основе авторской программы «Русский язык (1-4)» В.П. </w:t>
      </w:r>
      <w:proofErr w:type="spellStart"/>
      <w:r w:rsidRPr="00247A14">
        <w:t>Канакиной</w:t>
      </w:r>
      <w:proofErr w:type="spellEnd"/>
      <w:r w:rsidRPr="00247A14">
        <w:t>, В.П. Горецкого. (Сборник программ к комплекту учебников «Школа России».- 3-е издание, – М. Просвещение, 2011).</w:t>
      </w:r>
    </w:p>
    <w:p w:rsidR="00A87C1B" w:rsidRPr="00247A14" w:rsidRDefault="00A87C1B" w:rsidP="00A87C1B">
      <w:pPr>
        <w:ind w:left="-108" w:right="-108"/>
        <w:jc w:val="both"/>
      </w:pPr>
      <w:r w:rsidRPr="00247A14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Сборника рабочих программ «Школа России» 1-4.</w:t>
      </w:r>
    </w:p>
    <w:p w:rsidR="00036998" w:rsidRPr="00247A14" w:rsidRDefault="004152D6" w:rsidP="001D0D66">
      <w:pPr>
        <w:pStyle w:val="a4"/>
        <w:jc w:val="both"/>
      </w:pPr>
      <w:r w:rsidRPr="00247A14">
        <w:t xml:space="preserve">    </w:t>
      </w:r>
      <w:r w:rsidR="00036998" w:rsidRPr="00247A14">
        <w:t>Одной из главных проблем, которую приходится решать педагогам - это работа со слабоуспевающими учащимися. 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 Чтобы данная категория учащихся не перешла в разряд неуспевающих, необходима систематизированная работа со слабоуспе</w:t>
      </w:r>
      <w:r w:rsidR="00DF17E1" w:rsidRPr="00247A14">
        <w:t>вающими учащимися.</w:t>
      </w:r>
      <w:r w:rsidR="0093059A" w:rsidRPr="00247A14">
        <w:t xml:space="preserve"> </w:t>
      </w:r>
    </w:p>
    <w:p w:rsidR="0093059A" w:rsidRPr="00247A14" w:rsidRDefault="0093059A" w:rsidP="001D0D66">
      <w:pPr>
        <w:ind w:firstLine="708"/>
        <w:jc w:val="both"/>
      </w:pPr>
      <w:r w:rsidRPr="00247A14">
        <w:t>Ученик может отставать в обучении по разным зависящим и независящим от него  причинам:</w:t>
      </w:r>
    </w:p>
    <w:p w:rsidR="0093059A" w:rsidRPr="00247A14" w:rsidRDefault="0093059A" w:rsidP="001D0D66">
      <w:pPr>
        <w:jc w:val="both"/>
      </w:pPr>
      <w:r w:rsidRPr="00247A14">
        <w:t xml:space="preserve">*пропуски занятий по болезни; </w:t>
      </w:r>
    </w:p>
    <w:p w:rsidR="0093059A" w:rsidRPr="00247A14" w:rsidRDefault="0093059A" w:rsidP="001D0D66">
      <w:pPr>
        <w:jc w:val="both"/>
      </w:pPr>
      <w:r w:rsidRPr="00247A14">
        <w:t>*слабое общее физическое развитие, наличие хронических заболеваний;</w:t>
      </w:r>
    </w:p>
    <w:p w:rsidR="0093059A" w:rsidRPr="00247A14" w:rsidRDefault="0093059A" w:rsidP="001D0D66">
      <w:pPr>
        <w:jc w:val="both"/>
      </w:pPr>
      <w:r w:rsidRPr="00247A14">
        <w:t>*задержка психического развития. Часто  дети  с диагнозом  обучаются в общеобразовательных классах в связи с отсутствием  классов коррекционных или нежеланием родителей перевести ребенка в специализированный класс или школу;</w:t>
      </w:r>
    </w:p>
    <w:p w:rsidR="0093059A" w:rsidRPr="00247A14" w:rsidRDefault="0093059A" w:rsidP="001D0D66">
      <w:pPr>
        <w:jc w:val="both"/>
      </w:pPr>
      <w:r w:rsidRPr="00247A14">
        <w:t>*педагогическая запущенность: отсутствие у ребенка наработанных обще</w:t>
      </w:r>
      <w:r w:rsidR="001C56E0">
        <w:t>-</w:t>
      </w:r>
      <w:r w:rsidRPr="00247A14">
        <w:t xml:space="preserve">учебных  умений и навыков за предыдущие годы обучения: низкая техника чтения, техника письма, счета, отсутствие навыков самостоятельности в работе и </w:t>
      </w:r>
      <w:proofErr w:type="spellStart"/>
      <w:proofErr w:type="gramStart"/>
      <w:r w:rsidRPr="00247A14">
        <w:t>др</w:t>
      </w:r>
      <w:proofErr w:type="spellEnd"/>
      <w:proofErr w:type="gramEnd"/>
      <w:r w:rsidRPr="00247A14">
        <w:t>;</w:t>
      </w:r>
    </w:p>
    <w:p w:rsidR="0093059A" w:rsidRPr="00247A14" w:rsidRDefault="0093059A" w:rsidP="001D0D66">
      <w:pPr>
        <w:jc w:val="both"/>
      </w:pPr>
      <w:r w:rsidRPr="00247A14">
        <w:t xml:space="preserve">*прогулы. </w:t>
      </w:r>
    </w:p>
    <w:p w:rsidR="0093059A" w:rsidRPr="00247A14" w:rsidRDefault="00036998" w:rsidP="001D0D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sz w:val="24"/>
          <w:szCs w:val="24"/>
        </w:rPr>
        <w:t>Основная причина появления таких детей уже с первого класса -  это несоответствие структуры образовательного пространства массовой школы, традиционны</w:t>
      </w:r>
      <w:r w:rsidR="0093059A" w:rsidRPr="00247A14">
        <w:rPr>
          <w:rFonts w:ascii="Times New Roman" w:hAnsi="Times New Roman" w:cs="Times New Roman"/>
          <w:sz w:val="24"/>
          <w:szCs w:val="24"/>
        </w:rPr>
        <w:t>х форм образования особенностям</w:t>
      </w:r>
      <w:r w:rsidRPr="00247A14">
        <w:rPr>
          <w:rFonts w:ascii="Times New Roman" w:hAnsi="Times New Roman" w:cs="Times New Roman"/>
          <w:sz w:val="24"/>
          <w:szCs w:val="24"/>
        </w:rPr>
        <w:t xml:space="preserve"> личности каждого </w:t>
      </w:r>
      <w:r w:rsidR="00DF17E1" w:rsidRPr="00247A14">
        <w:rPr>
          <w:rFonts w:ascii="Times New Roman" w:hAnsi="Times New Roman" w:cs="Times New Roman"/>
          <w:sz w:val="24"/>
          <w:szCs w:val="24"/>
        </w:rPr>
        <w:t>ребенка</w:t>
      </w:r>
      <w:r w:rsidR="0093059A" w:rsidRPr="00247A14">
        <w:rPr>
          <w:rFonts w:ascii="Times New Roman" w:hAnsi="Times New Roman" w:cs="Times New Roman"/>
          <w:sz w:val="24"/>
          <w:szCs w:val="24"/>
        </w:rPr>
        <w:t xml:space="preserve">, </w:t>
      </w:r>
      <w:r w:rsidRPr="00247A14">
        <w:rPr>
          <w:rFonts w:ascii="Times New Roman" w:hAnsi="Times New Roman" w:cs="Times New Roman"/>
          <w:sz w:val="24"/>
          <w:szCs w:val="24"/>
        </w:rPr>
        <w:t xml:space="preserve"> небл</w:t>
      </w:r>
      <w:r w:rsidR="0093059A" w:rsidRPr="00247A14">
        <w:rPr>
          <w:rFonts w:ascii="Times New Roman" w:hAnsi="Times New Roman" w:cs="Times New Roman"/>
          <w:sz w:val="24"/>
          <w:szCs w:val="24"/>
        </w:rPr>
        <w:t>агоприятная обстановка</w:t>
      </w:r>
    </w:p>
    <w:p w:rsidR="00036998" w:rsidRPr="00247A14" w:rsidRDefault="00036998" w:rsidP="001D0D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sz w:val="24"/>
          <w:szCs w:val="24"/>
        </w:rPr>
        <w:t>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часов</w:t>
      </w:r>
      <w:r w:rsidR="00DF17E1" w:rsidRPr="00247A14">
        <w:rPr>
          <w:rFonts w:ascii="Times New Roman" w:hAnsi="Times New Roman" w:cs="Times New Roman"/>
          <w:sz w:val="24"/>
          <w:szCs w:val="24"/>
        </w:rPr>
        <w:t xml:space="preserve"> на отработку навыка.</w:t>
      </w:r>
    </w:p>
    <w:p w:rsidR="0093059A" w:rsidRPr="00247A14" w:rsidRDefault="00F811BC" w:rsidP="001D0D66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 xml:space="preserve">Цель </w:t>
      </w:r>
      <w:r w:rsidR="0093059A" w:rsidRPr="00247A14">
        <w:rPr>
          <w:b/>
          <w:sz w:val="28"/>
          <w:szCs w:val="28"/>
        </w:rPr>
        <w:t xml:space="preserve"> программы</w:t>
      </w:r>
    </w:p>
    <w:p w:rsidR="00A87C1B" w:rsidRPr="00247A14" w:rsidRDefault="00A87C1B" w:rsidP="00A87C1B">
      <w:pPr>
        <w:ind w:left="-108" w:right="-108"/>
        <w:jc w:val="both"/>
      </w:pPr>
      <w:r w:rsidRPr="00247A14">
        <w:t xml:space="preserve">  заключается в создании оптимальных  психолого – педагогических условий </w:t>
      </w:r>
      <w:proofErr w:type="gramStart"/>
      <w:r w:rsidRPr="00247A14">
        <w:t>для</w:t>
      </w:r>
      <w:proofErr w:type="gramEnd"/>
      <w:r w:rsidRPr="00247A14">
        <w:t>:</w:t>
      </w:r>
    </w:p>
    <w:p w:rsidR="00A87C1B" w:rsidRPr="00247A14" w:rsidRDefault="00A87C1B" w:rsidP="00A87C1B">
      <w:pPr>
        <w:ind w:left="-108" w:right="-108"/>
        <w:jc w:val="both"/>
      </w:pPr>
    </w:p>
    <w:p w:rsidR="00A87C1B" w:rsidRPr="00247A14" w:rsidRDefault="00A87C1B" w:rsidP="00A87C1B">
      <w:pPr>
        <w:ind w:left="-108" w:right="-108"/>
        <w:jc w:val="both"/>
      </w:pPr>
      <w:r w:rsidRPr="00247A14">
        <w:t>- формирования у школьников положительного отношения к учению, произвольного поведения, способности к адаптации в условиях новой жизненной ситуации;</w:t>
      </w:r>
    </w:p>
    <w:p w:rsidR="00A87C1B" w:rsidRPr="00247A14" w:rsidRDefault="00A87C1B" w:rsidP="00A87C1B">
      <w:pPr>
        <w:ind w:left="-108" w:right="-108"/>
        <w:jc w:val="both"/>
      </w:pPr>
      <w:r w:rsidRPr="00247A14">
        <w:t>- развитие познавательных интересов и творческих способностей обучающихся;</w:t>
      </w:r>
    </w:p>
    <w:p w:rsidR="00A87C1B" w:rsidRPr="00247A14" w:rsidRDefault="00A87C1B" w:rsidP="00A87C1B">
      <w:pPr>
        <w:ind w:left="-108" w:right="-108"/>
        <w:jc w:val="both"/>
      </w:pPr>
      <w:r w:rsidRPr="00247A14">
        <w:t>- овладение детьми  доступными способами и навыками учебной деятельности;</w:t>
      </w:r>
    </w:p>
    <w:p w:rsidR="00A87C1B" w:rsidRPr="00247A14" w:rsidRDefault="00A87C1B" w:rsidP="00A87C1B">
      <w:pPr>
        <w:ind w:left="-108" w:right="-108"/>
        <w:jc w:val="both"/>
      </w:pPr>
      <w:r w:rsidRPr="00247A14">
        <w:t>- сохранения и укрепления здоровья, как основы жизни, за время обучения в начальной школе;</w:t>
      </w:r>
    </w:p>
    <w:p w:rsidR="00A87C1B" w:rsidRPr="00247A14" w:rsidRDefault="00A87C1B" w:rsidP="00A87C1B">
      <w:pPr>
        <w:ind w:left="-108" w:right="-108"/>
        <w:jc w:val="both"/>
      </w:pPr>
      <w:r w:rsidRPr="00247A14">
        <w:t>- формирование представлений о системе общечеловеческих ценностей, нормах морали, основ нравственно – эстетической воспитанности обучающихся.</w:t>
      </w:r>
    </w:p>
    <w:p w:rsidR="00A87C1B" w:rsidRPr="00247A14" w:rsidRDefault="00A87C1B" w:rsidP="00A87C1B">
      <w:r w:rsidRPr="00247A14">
        <w:t>- ликвидация пробелов у учащихся в обучении  русскому языку;</w:t>
      </w:r>
    </w:p>
    <w:p w:rsidR="00A87C1B" w:rsidRPr="00247A14" w:rsidRDefault="00A87C1B" w:rsidP="00A87C1B">
      <w:r w:rsidRPr="00247A14">
        <w:t>- создание условий для успешного индивидуального развития ребенка.</w:t>
      </w:r>
    </w:p>
    <w:p w:rsidR="00A87C1B" w:rsidRPr="00247A14" w:rsidRDefault="00A87C1B" w:rsidP="00A87C1B">
      <w:r w:rsidRPr="00247A14">
        <w:lastRenderedPageBreak/>
        <w:t xml:space="preserve">- создание условий для реализации индивидуальных особенностей и возможностей личности; </w:t>
      </w:r>
    </w:p>
    <w:p w:rsidR="00A87C1B" w:rsidRPr="00247A14" w:rsidRDefault="00A87C1B" w:rsidP="001D0D66">
      <w:pPr>
        <w:pStyle w:val="a4"/>
        <w:jc w:val="center"/>
        <w:rPr>
          <w:b/>
          <w:sz w:val="28"/>
          <w:szCs w:val="28"/>
        </w:rPr>
      </w:pPr>
    </w:p>
    <w:p w:rsidR="001D0D66" w:rsidRPr="00247A14" w:rsidRDefault="001D0D66" w:rsidP="001D0D66">
      <w:pPr>
        <w:pStyle w:val="a4"/>
        <w:jc w:val="both"/>
      </w:pPr>
      <w:r w:rsidRPr="00247A14">
        <w:t>Программа направлена на работу с младшими школьниками</w:t>
      </w:r>
      <w:proofErr w:type="gramStart"/>
      <w:r w:rsidRPr="00247A14">
        <w:t xml:space="preserve"> ,</w:t>
      </w:r>
      <w:proofErr w:type="gramEnd"/>
      <w:r w:rsidRPr="00247A14">
        <w:t xml:space="preserve"> имеющими стойкие специфические нарушения письменной речи и чтения. Слабоуспевающие дети  требую</w:t>
      </w:r>
      <w:r w:rsidR="00A87C1B" w:rsidRPr="00247A14">
        <w:t xml:space="preserve">т </w:t>
      </w:r>
      <w:r w:rsidRPr="00247A14">
        <w:t xml:space="preserve">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перейти в разряд </w:t>
      </w:r>
      <w:proofErr w:type="gramStart"/>
      <w:r w:rsidRPr="00247A14">
        <w:t>неуспевающих</w:t>
      </w:r>
      <w:proofErr w:type="gramEnd"/>
      <w:r w:rsidRPr="00247A14">
        <w:t>. На индивидуальных занятиях</w:t>
      </w:r>
      <w:r w:rsidR="00A87C1B" w:rsidRPr="00247A14">
        <w:t xml:space="preserve"> учащиеся</w:t>
      </w:r>
      <w:r w:rsidRPr="00247A14">
        <w:t xml:space="preserve"> работают под руководством учителя, который направляет их работу, уточняет формулировки, помогает понять условия заданий, осуществляет </w:t>
      </w:r>
      <w:proofErr w:type="gramStart"/>
      <w:r w:rsidRPr="00247A14">
        <w:t>контроль за</w:t>
      </w:r>
      <w:proofErr w:type="gramEnd"/>
      <w:r w:rsidRPr="00247A14">
        <w:t xml:space="preserve"> правильностью выполнения. </w:t>
      </w:r>
      <w:r w:rsidR="00B878FF" w:rsidRPr="00247A14">
        <w:t xml:space="preserve">                                                                                                                      </w:t>
      </w:r>
    </w:p>
    <w:p w:rsidR="00A87C1B" w:rsidRPr="00247A14" w:rsidRDefault="00A87C1B" w:rsidP="0093059A">
      <w:pPr>
        <w:pStyle w:val="a4"/>
        <w:jc w:val="center"/>
        <w:rPr>
          <w:b/>
          <w:sz w:val="28"/>
          <w:szCs w:val="28"/>
        </w:rPr>
      </w:pPr>
    </w:p>
    <w:p w:rsidR="0093059A" w:rsidRPr="00247A14" w:rsidRDefault="00A87C1B" w:rsidP="0093059A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 xml:space="preserve"> </w:t>
      </w:r>
      <w:r w:rsidR="0093059A" w:rsidRPr="00247A14">
        <w:rPr>
          <w:b/>
          <w:sz w:val="28"/>
          <w:szCs w:val="28"/>
        </w:rPr>
        <w:t>Принципы построения</w:t>
      </w:r>
      <w:r w:rsidR="001D0D66" w:rsidRPr="00247A14">
        <w:rPr>
          <w:b/>
          <w:sz w:val="28"/>
          <w:szCs w:val="28"/>
        </w:rPr>
        <w:t xml:space="preserve"> программы</w:t>
      </w:r>
    </w:p>
    <w:p w:rsidR="0093059A" w:rsidRPr="00247A14" w:rsidRDefault="0093059A" w:rsidP="001D0D66">
      <w:pPr>
        <w:pStyle w:val="a4"/>
        <w:numPr>
          <w:ilvl w:val="0"/>
          <w:numId w:val="19"/>
        </w:numPr>
      </w:pPr>
      <w:r w:rsidRPr="00247A14">
        <w:t xml:space="preserve">Приоритет индивидуальности. </w:t>
      </w:r>
    </w:p>
    <w:p w:rsidR="0093059A" w:rsidRPr="00247A14" w:rsidRDefault="0093059A" w:rsidP="001D0D66">
      <w:pPr>
        <w:pStyle w:val="a4"/>
        <w:numPr>
          <w:ilvl w:val="0"/>
          <w:numId w:val="19"/>
        </w:numPr>
      </w:pPr>
      <w:r w:rsidRPr="00247A14">
        <w:t xml:space="preserve">Принципы реализации 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 </w:t>
      </w:r>
    </w:p>
    <w:p w:rsidR="00A87C1B" w:rsidRPr="00247A14" w:rsidRDefault="002F1FB5" w:rsidP="002F1FB5">
      <w:pPr>
        <w:ind w:firstLine="708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 xml:space="preserve">                                    </w:t>
      </w:r>
    </w:p>
    <w:p w:rsidR="002F1FB5" w:rsidRPr="00247A14" w:rsidRDefault="00A87C1B" w:rsidP="002F1FB5">
      <w:pPr>
        <w:ind w:firstLine="708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 xml:space="preserve">                                   </w:t>
      </w:r>
      <w:r w:rsidR="002F1FB5" w:rsidRPr="00247A14">
        <w:rPr>
          <w:b/>
          <w:sz w:val="28"/>
          <w:szCs w:val="28"/>
        </w:rPr>
        <w:t xml:space="preserve"> Планируемый результат:</w:t>
      </w:r>
    </w:p>
    <w:p w:rsidR="00A87C1B" w:rsidRPr="00247A14" w:rsidRDefault="00A87C1B" w:rsidP="002F1FB5">
      <w:pPr>
        <w:ind w:firstLine="708"/>
        <w:rPr>
          <w:b/>
          <w:sz w:val="28"/>
          <w:szCs w:val="28"/>
        </w:rPr>
      </w:pPr>
    </w:p>
    <w:p w:rsidR="002F1FB5" w:rsidRDefault="002F1FB5" w:rsidP="002F1FB5">
      <w:pPr>
        <w:ind w:firstLine="708"/>
        <w:jc w:val="both"/>
      </w:pPr>
      <w:r w:rsidRPr="00247A14">
        <w:t xml:space="preserve">В результате занятий  по предмету </w:t>
      </w:r>
      <w:r w:rsidRPr="00247A14">
        <w:rPr>
          <w:i/>
        </w:rPr>
        <w:t>«Русский язык»</w:t>
      </w:r>
      <w:r w:rsidR="00B7025B" w:rsidRPr="00247A14">
        <w:t xml:space="preserve"> в</w:t>
      </w:r>
      <w:r w:rsidR="00F24799">
        <w:t>о 2</w:t>
      </w:r>
      <w:r w:rsidRPr="00247A14">
        <w:t xml:space="preserve"> классе, </w:t>
      </w:r>
      <w:proofErr w:type="gramStart"/>
      <w:r w:rsidRPr="00247A14">
        <w:t>слабоуспевающие</w:t>
      </w:r>
      <w:proofErr w:type="gramEnd"/>
      <w:r w:rsidRPr="00247A14">
        <w:t xml:space="preserve"> обучающиеся научатся:</w:t>
      </w:r>
    </w:p>
    <w:p w:rsidR="00247A14" w:rsidRPr="00247A14" w:rsidRDefault="00247A14" w:rsidP="002F1FB5">
      <w:pPr>
        <w:ind w:firstLine="708"/>
        <w:jc w:val="both"/>
      </w:pP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правильно называть буквы русского алфавита;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различать гласные (ударные и безударные) и согласные твёрдые и мягкие, глухие и звонкие) звуки;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каллиграфически правильно писать слова, предложения, тексты из 35-45 слов без пропусков, вставок, искажений букв;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делить слова на слоги, выделять ударный слог, переносить слова по слогам;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обозначать на письме мягкость согласных звуков гласными буквами и мягким знаком;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писать заглавную букву в именах, фамилиях людей, в названиях городов, деревень, в кличках животных;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 xml:space="preserve">писать слова с сочетаниями </w:t>
      </w:r>
      <w:proofErr w:type="spellStart"/>
      <w:r>
        <w:t>жи</w:t>
      </w:r>
      <w:proofErr w:type="spellEnd"/>
      <w:r>
        <w:t xml:space="preserve">-ши,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>, чу-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чк-чн-чт</w:t>
      </w:r>
      <w:proofErr w:type="spellEnd"/>
      <w:r>
        <w:t>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правильно обозначать буквами парные звонкие и глухие согласные в конце слов и безударные гласные звуки в двусложных словах;</w:t>
      </w:r>
    </w:p>
    <w:p w:rsidR="00F24799" w:rsidRPr="00587B6C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писать слова с удвоенными согласными буквами, с разделительным мягким знаком, с непроверяемыми написаниями по программе 2 класса;</w:t>
      </w:r>
    </w:p>
    <w:p w:rsidR="00F24799" w:rsidRPr="001748C1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писать раздельно предлоги со словами;</w:t>
      </w:r>
    </w:p>
    <w:p w:rsidR="00F24799" w:rsidRPr="001748C1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производить фонетический разбор: делить слова на слоги, определять ударные гласные звуки в слогах, а также последовательность звуков и букв;</w:t>
      </w:r>
    </w:p>
    <w:p w:rsidR="00F24799" w:rsidRPr="001748C1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правильно ставить вопрос к слову и по вопросу определять части речи;</w:t>
      </w:r>
    </w:p>
    <w:p w:rsidR="00F24799" w:rsidRPr="001748C1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устанавливать связь слов в предложении, состоящем из 3-4 слов; выделять подлежащее и сказуемое;</w:t>
      </w:r>
    </w:p>
    <w:p w:rsidR="00F24799" w:rsidRPr="001748C1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составлять предложение из слов, устанавливая между ними связь по вопросам;</w:t>
      </w:r>
    </w:p>
    <w:p w:rsidR="00F24799" w:rsidRPr="001748C1" w:rsidRDefault="00F24799" w:rsidP="00F24799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  <w:r>
        <w:t>употреблять заглавную букву в начале предложения, ставить знаки препинания в конце предложения;</w:t>
      </w:r>
    </w:p>
    <w:p w:rsidR="00B7025B" w:rsidRPr="00F24799" w:rsidRDefault="00B7025B" w:rsidP="00F24799">
      <w:pPr>
        <w:suppressAutoHyphens/>
        <w:autoSpaceDE w:val="0"/>
        <w:autoSpaceDN w:val="0"/>
        <w:adjustRightInd w:val="0"/>
        <w:spacing w:line="252" w:lineRule="auto"/>
        <w:jc w:val="both"/>
        <w:rPr>
          <w:b/>
          <w:i/>
        </w:rPr>
      </w:pPr>
    </w:p>
    <w:p w:rsidR="00B7025B" w:rsidRPr="00247A14" w:rsidRDefault="00B7025B" w:rsidP="0093059A">
      <w:pPr>
        <w:pStyle w:val="a4"/>
        <w:jc w:val="center"/>
        <w:rPr>
          <w:b/>
          <w:iCs/>
          <w:spacing w:val="14"/>
          <w:sz w:val="32"/>
          <w:szCs w:val="32"/>
        </w:rPr>
      </w:pPr>
    </w:p>
    <w:p w:rsidR="00A87C1B" w:rsidRPr="00247A14" w:rsidRDefault="00A87C1B" w:rsidP="0093059A">
      <w:pPr>
        <w:pStyle w:val="a4"/>
        <w:jc w:val="center"/>
        <w:rPr>
          <w:b/>
          <w:iCs/>
          <w:spacing w:val="14"/>
          <w:sz w:val="32"/>
          <w:szCs w:val="32"/>
        </w:rPr>
      </w:pPr>
    </w:p>
    <w:p w:rsidR="00F811BC" w:rsidRPr="00247A14" w:rsidRDefault="00F811BC" w:rsidP="00F811BC">
      <w:pPr>
        <w:ind w:left="-108" w:right="-108"/>
        <w:jc w:val="both"/>
        <w:rPr>
          <w:sz w:val="28"/>
          <w:szCs w:val="28"/>
        </w:rPr>
      </w:pPr>
    </w:p>
    <w:p w:rsidR="00F811BC" w:rsidRDefault="00F811BC" w:rsidP="00F811BC">
      <w:pPr>
        <w:ind w:left="-108" w:right="-108"/>
        <w:jc w:val="both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 xml:space="preserve">                                                 Содержание программы</w:t>
      </w:r>
    </w:p>
    <w:p w:rsidR="00247A14" w:rsidRPr="00247A14" w:rsidRDefault="00247A14" w:rsidP="00F811BC">
      <w:pPr>
        <w:ind w:left="-108" w:right="-108"/>
        <w:jc w:val="both"/>
        <w:rPr>
          <w:b/>
          <w:sz w:val="28"/>
          <w:szCs w:val="28"/>
        </w:rPr>
      </w:pPr>
    </w:p>
    <w:p w:rsidR="00F811BC" w:rsidRPr="00247A14" w:rsidRDefault="00F811BC" w:rsidP="00F811BC">
      <w:pPr>
        <w:ind w:left="-108" w:right="-108"/>
        <w:jc w:val="both"/>
        <w:rPr>
          <w:sz w:val="28"/>
          <w:szCs w:val="28"/>
        </w:rPr>
      </w:pPr>
    </w:p>
    <w:p w:rsidR="00F811BC" w:rsidRPr="00247A14" w:rsidRDefault="00F811BC" w:rsidP="00F811BC">
      <w:pPr>
        <w:ind w:left="-108" w:right="-108"/>
        <w:jc w:val="both"/>
      </w:pPr>
      <w:r w:rsidRPr="00247A14">
        <w:t xml:space="preserve">        Программа рассчитана на 1 занятие в неделю, всего 3</w:t>
      </w:r>
      <w:r w:rsidR="00F24799">
        <w:t>4</w:t>
      </w:r>
      <w:r w:rsidRPr="00247A14">
        <w:t xml:space="preserve"> занятия продолжительностью по 45 минут.</w:t>
      </w:r>
    </w:p>
    <w:p w:rsidR="00F811BC" w:rsidRPr="00247A14" w:rsidRDefault="00F811BC" w:rsidP="00F811B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47A1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811BC" w:rsidRPr="00247A14" w:rsidRDefault="00F811BC" w:rsidP="00F811B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47A1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F811BC" w:rsidRPr="00247A14" w:rsidRDefault="00F811BC" w:rsidP="00F811B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47A1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811BC" w:rsidRPr="00247A14" w:rsidRDefault="00F811BC" w:rsidP="00F811B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47A14">
        <w:rPr>
          <w:b/>
        </w:rPr>
        <w:t xml:space="preserve">Целями </w:t>
      </w:r>
      <w:r w:rsidRPr="00247A14">
        <w:t>изучения предмета «Русский язык» в начальной школе являются:</w:t>
      </w:r>
    </w:p>
    <w:p w:rsidR="00F811BC" w:rsidRPr="00247A14" w:rsidRDefault="00F811BC" w:rsidP="00F811BC">
      <w:pPr>
        <w:pStyle w:val="u-2-msonormal"/>
        <w:spacing w:before="0" w:beforeAutospacing="0" w:after="0" w:afterAutospacing="0"/>
        <w:jc w:val="both"/>
        <w:textAlignment w:val="center"/>
      </w:pPr>
      <w:r w:rsidRPr="00247A1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811BC" w:rsidRPr="00247A14" w:rsidRDefault="00F811BC" w:rsidP="00F811BC">
      <w:pPr>
        <w:jc w:val="both"/>
      </w:pPr>
      <w:r w:rsidRPr="00247A1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811BC" w:rsidRPr="00247A14" w:rsidRDefault="00F811BC" w:rsidP="00F811BC">
      <w:pPr>
        <w:ind w:left="-108" w:right="-108"/>
        <w:jc w:val="both"/>
      </w:pPr>
    </w:p>
    <w:p w:rsidR="00F811BC" w:rsidRPr="00247A14" w:rsidRDefault="00F811BC" w:rsidP="00F811BC">
      <w:pPr>
        <w:ind w:firstLine="540"/>
        <w:jc w:val="both"/>
      </w:pPr>
      <w:r w:rsidRPr="00247A14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F811BC" w:rsidRPr="00247A14" w:rsidRDefault="00F811BC" w:rsidP="00F811BC">
      <w:pPr>
        <w:ind w:firstLine="540"/>
        <w:jc w:val="both"/>
        <w:rPr>
          <w:b/>
        </w:rPr>
      </w:pPr>
      <w:r w:rsidRPr="00247A14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A87C1B" w:rsidRPr="00247A14" w:rsidRDefault="00A87C1B" w:rsidP="0093059A">
      <w:pPr>
        <w:pStyle w:val="a4"/>
        <w:jc w:val="center"/>
        <w:rPr>
          <w:b/>
          <w:iCs/>
          <w:spacing w:val="14"/>
          <w:sz w:val="32"/>
          <w:szCs w:val="32"/>
        </w:rPr>
      </w:pPr>
    </w:p>
    <w:p w:rsidR="00A87C1B" w:rsidRPr="00247A14" w:rsidRDefault="00A87C1B" w:rsidP="0093059A">
      <w:pPr>
        <w:pStyle w:val="a4"/>
        <w:jc w:val="center"/>
        <w:rPr>
          <w:b/>
          <w:iCs/>
          <w:spacing w:val="14"/>
          <w:sz w:val="32"/>
          <w:szCs w:val="32"/>
        </w:rPr>
      </w:pPr>
    </w:p>
    <w:p w:rsidR="00A87C1B" w:rsidRPr="00247A14" w:rsidRDefault="00A87C1B" w:rsidP="0093059A">
      <w:pPr>
        <w:pStyle w:val="a4"/>
        <w:jc w:val="center"/>
        <w:rPr>
          <w:b/>
          <w:iCs/>
          <w:spacing w:val="14"/>
          <w:sz w:val="32"/>
          <w:szCs w:val="32"/>
        </w:rPr>
      </w:pPr>
    </w:p>
    <w:p w:rsidR="00F811BC" w:rsidRPr="00247A14" w:rsidRDefault="00F811BC" w:rsidP="0093059A">
      <w:pPr>
        <w:pStyle w:val="a4"/>
        <w:jc w:val="center"/>
        <w:rPr>
          <w:b/>
          <w:iCs/>
          <w:spacing w:val="14"/>
          <w:sz w:val="32"/>
          <w:szCs w:val="32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247A14" w:rsidRDefault="00247A14" w:rsidP="00F811BC">
      <w:pPr>
        <w:jc w:val="center"/>
        <w:rPr>
          <w:b/>
          <w:sz w:val="28"/>
          <w:szCs w:val="28"/>
        </w:rPr>
      </w:pPr>
    </w:p>
    <w:p w:rsidR="00F24799" w:rsidRDefault="00F24799" w:rsidP="00F811BC">
      <w:pPr>
        <w:jc w:val="center"/>
        <w:rPr>
          <w:b/>
          <w:sz w:val="28"/>
          <w:szCs w:val="28"/>
        </w:rPr>
      </w:pPr>
    </w:p>
    <w:p w:rsidR="00F811BC" w:rsidRPr="00247A14" w:rsidRDefault="00F811BC" w:rsidP="00F811BC">
      <w:pPr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>Календарно-тематическое планирование занятий по русскому языку</w:t>
      </w:r>
    </w:p>
    <w:p w:rsidR="00F811BC" w:rsidRPr="00247A14" w:rsidRDefault="00F811BC" w:rsidP="00F811BC">
      <w:pPr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t>со слабоуспевающими учащимися</w:t>
      </w:r>
    </w:p>
    <w:p w:rsidR="00F811BC" w:rsidRPr="00247A14" w:rsidRDefault="00F811BC" w:rsidP="00F811BC">
      <w:pPr>
        <w:jc w:val="center"/>
        <w:rPr>
          <w:b/>
          <w:sz w:val="28"/>
          <w:szCs w:val="28"/>
        </w:rPr>
      </w:pPr>
    </w:p>
    <w:tbl>
      <w:tblPr>
        <w:tblW w:w="9080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"/>
        <w:gridCol w:w="6124"/>
        <w:gridCol w:w="2000"/>
      </w:tblGrid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811BC" w:rsidRPr="00247A14" w:rsidRDefault="00F811BC" w:rsidP="0038473D">
            <w:pPr>
              <w:jc w:val="center"/>
              <w:rPr>
                <w:b/>
              </w:rPr>
            </w:pPr>
            <w:r w:rsidRPr="00247A14">
              <w:rPr>
                <w:b/>
              </w:rPr>
              <w:t xml:space="preserve">№ </w:t>
            </w:r>
            <w:proofErr w:type="gramStart"/>
            <w:r w:rsidRPr="00247A14">
              <w:rPr>
                <w:b/>
              </w:rPr>
              <w:t>п</w:t>
            </w:r>
            <w:proofErr w:type="gramEnd"/>
            <w:r w:rsidRPr="00247A14">
              <w:rPr>
                <w:b/>
              </w:rPr>
              <w:t>/п</w:t>
            </w: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811BC" w:rsidRPr="00247A14" w:rsidRDefault="00764378" w:rsidP="0038473D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F811BC" w:rsidRPr="00247A14" w:rsidRDefault="00F811BC" w:rsidP="0038473D">
            <w:pPr>
              <w:jc w:val="center"/>
              <w:rPr>
                <w:b/>
              </w:rPr>
            </w:pPr>
            <w:r w:rsidRPr="00247A14">
              <w:rPr>
                <w:b/>
              </w:rPr>
              <w:t>Дата</w:t>
            </w: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>Звуки и буквы. Гласные и согласные. Согласные звуки твердые и мягкие, звонкие и глухие.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pPr>
              <w:jc w:val="both"/>
            </w:pPr>
            <w:r w:rsidRPr="0026630B">
              <w:rPr>
                <w:rStyle w:val="c5"/>
                <w:rFonts w:ascii="Calibri" w:hAnsi="Calibri" w:cs="Arial"/>
                <w:color w:val="000000"/>
              </w:rPr>
              <w:t>Ударение. Деление на слоги. Правила переноса слов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 .</w:t>
            </w:r>
            <w:proofErr w:type="gramEnd"/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pPr>
              <w:jc w:val="both"/>
            </w:pPr>
            <w:r w:rsidRPr="0026630B">
              <w:rPr>
                <w:rStyle w:val="c5"/>
                <w:rFonts w:ascii="Calibri" w:hAnsi="Calibri" w:cs="Arial"/>
                <w:color w:val="000000"/>
              </w:rPr>
              <w:t>Изменение формы слова с помощью окончания. Письмо под диктовку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 .</w:t>
            </w:r>
            <w:proofErr w:type="gramEnd"/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Безударная гласная в 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>корне слова</w:t>
            </w:r>
            <w:proofErr w:type="gramEnd"/>
            <w:r w:rsidRPr="0026630B">
              <w:rPr>
                <w:rStyle w:val="c5"/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Учимся писать безударную гласную в 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>корне слова</w:t>
            </w:r>
            <w:proofErr w:type="gramEnd"/>
            <w:r w:rsidRPr="0026630B">
              <w:rPr>
                <w:rStyle w:val="c5"/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Учимся писать безударную гласную в 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>корне слова</w:t>
            </w:r>
            <w:proofErr w:type="gramEnd"/>
            <w:r w:rsidRPr="0026630B">
              <w:rPr>
                <w:rStyle w:val="c5"/>
                <w:rFonts w:ascii="Calibri" w:hAnsi="Calibri" w:cs="Arial"/>
                <w:color w:val="000000"/>
              </w:rPr>
              <w:t>. Письмо под диктовку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 .</w:t>
            </w:r>
            <w:proofErr w:type="gramEnd"/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Учимся писать буквы согласных в 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>корне слова</w:t>
            </w:r>
            <w:proofErr w:type="gramEnd"/>
            <w:r w:rsidRPr="0026630B">
              <w:rPr>
                <w:rStyle w:val="c5"/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Непроизносимые согласные в 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>корне слова</w:t>
            </w:r>
            <w:proofErr w:type="gramEnd"/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>Разделительный твердый и мягкий знаки.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Учимся писать суффиксы - </w:t>
            </w:r>
            <w:proofErr w:type="spellStart"/>
            <w:r w:rsidRPr="0026630B">
              <w:rPr>
                <w:rStyle w:val="c5"/>
                <w:rFonts w:ascii="Calibri" w:hAnsi="Calibri" w:cs="Arial"/>
                <w:color w:val="000000"/>
              </w:rPr>
              <w:t>ёнок</w:t>
            </w:r>
            <w:proofErr w:type="spellEnd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; - </w:t>
            </w:r>
            <w:proofErr w:type="spellStart"/>
            <w:r w:rsidRPr="0026630B">
              <w:rPr>
                <w:rStyle w:val="c5"/>
                <w:rFonts w:ascii="Calibri" w:hAnsi="Calibri" w:cs="Arial"/>
                <w:color w:val="000000"/>
              </w:rPr>
              <w:t>онок</w:t>
            </w:r>
            <w:proofErr w:type="spellEnd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; - </w:t>
            </w:r>
            <w:proofErr w:type="spellStart"/>
            <w:r w:rsidRPr="0026630B">
              <w:rPr>
                <w:rStyle w:val="c5"/>
                <w:rFonts w:ascii="Calibri" w:hAnsi="Calibri" w:cs="Arial"/>
                <w:color w:val="000000"/>
              </w:rPr>
              <w:t>ик</w:t>
            </w:r>
            <w:proofErr w:type="spellEnd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; - </w:t>
            </w:r>
            <w:proofErr w:type="spellStart"/>
            <w:r w:rsidRPr="0026630B">
              <w:rPr>
                <w:rStyle w:val="c5"/>
                <w:rFonts w:ascii="Calibri" w:hAnsi="Calibri" w:cs="Arial"/>
                <w:color w:val="000000"/>
              </w:rPr>
              <w:t>ек</w:t>
            </w:r>
            <w:proofErr w:type="spellEnd"/>
            <w:r w:rsidRPr="0026630B">
              <w:rPr>
                <w:rStyle w:val="c5"/>
                <w:rFonts w:ascii="Calibri" w:hAnsi="Calibri" w:cs="Arial"/>
                <w:color w:val="000000"/>
              </w:rPr>
              <w:t>; - ость.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>Учимся писать слова с непроизносимыми согласными в корне.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Учимся писать буквы гласных и согласных в 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>корне слова</w:t>
            </w:r>
            <w:proofErr w:type="gramEnd"/>
            <w:r w:rsidRPr="0026630B">
              <w:rPr>
                <w:rStyle w:val="c5"/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pPr>
              <w:jc w:val="both"/>
            </w:pPr>
            <w:r w:rsidRPr="0026630B">
              <w:rPr>
                <w:rStyle w:val="c5"/>
                <w:rFonts w:ascii="Calibri" w:hAnsi="Calibri" w:cs="Arial"/>
                <w:color w:val="000000"/>
              </w:rPr>
              <w:t>Учимся писать корни и суффиксы.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>Различаем приставки с буквами о, а.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pPr>
              <w:jc w:val="both"/>
            </w:pPr>
            <w:r w:rsidRPr="0026630B">
              <w:rPr>
                <w:rStyle w:val="c5"/>
                <w:rFonts w:ascii="Calibri" w:hAnsi="Calibri" w:cs="Arial"/>
                <w:color w:val="000000"/>
              </w:rPr>
              <w:t>Учимся различать предлоги и приставки.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F24799" w:rsidP="0038473D">
            <w:r w:rsidRPr="0026630B">
              <w:rPr>
                <w:rStyle w:val="c5"/>
                <w:rFonts w:ascii="Calibri" w:hAnsi="Calibri" w:cs="Arial"/>
                <w:color w:val="000000"/>
              </w:rPr>
              <w:t>Повторяем состав слова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 .</w:t>
            </w:r>
            <w:proofErr w:type="gramEnd"/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pPr>
              <w:jc w:val="both"/>
            </w:pPr>
            <w:r w:rsidRPr="0026630B">
              <w:rPr>
                <w:rStyle w:val="c5"/>
                <w:rFonts w:ascii="Calibri" w:hAnsi="Calibri" w:cs="Arial"/>
                <w:color w:val="000000"/>
              </w:rPr>
              <w:t>Правописание частей слова</w:t>
            </w:r>
            <w:proofErr w:type="gramStart"/>
            <w:r w:rsidRPr="0026630B">
              <w:rPr>
                <w:rStyle w:val="c5"/>
                <w:rFonts w:ascii="Calibri" w:hAnsi="Calibri" w:cs="Arial"/>
                <w:color w:val="000000"/>
              </w:rPr>
              <w:t xml:space="preserve"> .</w:t>
            </w:r>
            <w:proofErr w:type="gramEnd"/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 w:rsidRPr="0026630B">
              <w:t>Учимся находить главные члены предложения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pPr>
              <w:jc w:val="both"/>
            </w:pPr>
            <w:r w:rsidRPr="0026630B">
              <w:t>Правописание слов с удвоенными согласными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/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pPr>
              <w:spacing w:before="100" w:beforeAutospacing="1" w:after="115"/>
            </w:pPr>
            <w:r w:rsidRPr="0026630B">
              <w:t>Учимся устанавливать связь слов в предложении, состоящем из 3-4 слов; выделять подлежащее и сказуемое;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pPr>
              <w:spacing w:before="100" w:beforeAutospacing="1" w:after="115"/>
            </w:pPr>
            <w:r w:rsidRPr="0026630B">
              <w:t>Упражнения в разборе слов по составу.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pPr>
              <w:spacing w:before="100" w:beforeAutospacing="1" w:after="115"/>
            </w:pPr>
            <w:r w:rsidRPr="0026630B">
              <w:t>Упражнения в фонетическом разборе.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 w:rsidRPr="0026630B">
              <w:t>Составление текста на свободную тему.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 w:rsidRPr="0026630B">
              <w:t>Правописание слов с сочетаниям</w:t>
            </w:r>
            <w:proofErr w:type="gramStart"/>
            <w:r w:rsidRPr="0026630B">
              <w:t>и-</w:t>
            </w:r>
            <w:proofErr w:type="gramEnd"/>
            <w:r w:rsidRPr="0026630B">
              <w:t xml:space="preserve"> </w:t>
            </w:r>
            <w:proofErr w:type="spellStart"/>
            <w:r w:rsidRPr="0026630B">
              <w:t>ча</w:t>
            </w:r>
            <w:proofErr w:type="spellEnd"/>
            <w:r w:rsidRPr="0026630B">
              <w:t>-ща, чу-</w:t>
            </w:r>
            <w:proofErr w:type="spellStart"/>
            <w:r w:rsidRPr="0026630B">
              <w:t>щу</w:t>
            </w:r>
            <w:proofErr w:type="spellEnd"/>
            <w:r w:rsidRPr="0026630B">
              <w:t xml:space="preserve">, </w:t>
            </w:r>
            <w:proofErr w:type="spellStart"/>
            <w:r w:rsidRPr="0026630B">
              <w:t>жи</w:t>
            </w:r>
            <w:proofErr w:type="spellEnd"/>
            <w:r w:rsidRPr="0026630B">
              <w:t xml:space="preserve">-ши, </w:t>
            </w:r>
            <w:proofErr w:type="spellStart"/>
            <w:r w:rsidRPr="0026630B">
              <w:t>чк</w:t>
            </w:r>
            <w:proofErr w:type="spellEnd"/>
            <w:r w:rsidRPr="0026630B">
              <w:t>-</w:t>
            </w:r>
            <w:proofErr w:type="spellStart"/>
            <w:r w:rsidRPr="0026630B">
              <w:t>чн</w:t>
            </w:r>
            <w:proofErr w:type="spellEnd"/>
            <w:r w:rsidRPr="0026630B">
              <w:t>-чт.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 w:rsidRPr="0026630B">
              <w:t>Правописание имён собственных.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 w:rsidRPr="0026630B">
              <w:t xml:space="preserve">Исправление </w:t>
            </w:r>
            <w:proofErr w:type="gramStart"/>
            <w:r w:rsidRPr="0026630B">
              <w:t>деформированного</w:t>
            </w:r>
            <w:proofErr w:type="gramEnd"/>
            <w:r w:rsidRPr="0026630B">
              <w:t xml:space="preserve"> </w:t>
            </w:r>
            <w:proofErr w:type="spellStart"/>
            <w:r w:rsidRPr="0026630B">
              <w:t>текта</w:t>
            </w:r>
            <w:proofErr w:type="spellEnd"/>
            <w:r w:rsidRPr="0026630B">
              <w:t>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>
              <w:t>Письмо текста под диктовку.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>
              <w:t>Повторение словарных слов.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>
              <w:t>Упражнения в делении слов на слоги. Ударение.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>
              <w:t>Разбор предложений.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>
              <w:t>Повторение изученных орфограмм.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26630B" w:rsidP="0038473D">
            <w:r>
              <w:t>Звукобуквенный разбор.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811BC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6630B" w:rsidRDefault="00154AED" w:rsidP="0038473D">
            <w:r>
              <w:t>Письмо под диктовку с проговариванием орфограмм.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11BC" w:rsidRPr="00247A14" w:rsidRDefault="00F811BC" w:rsidP="0038473D">
            <w:pPr>
              <w:spacing w:before="100" w:beforeAutospacing="1" w:after="115"/>
              <w:jc w:val="center"/>
            </w:pPr>
          </w:p>
        </w:tc>
      </w:tr>
      <w:tr w:rsidR="00F24799" w:rsidRPr="00247A14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24799" w:rsidRPr="00247A14" w:rsidRDefault="00F24799" w:rsidP="0038473D">
            <w:pPr>
              <w:numPr>
                <w:ilvl w:val="0"/>
                <w:numId w:val="26"/>
              </w:numPr>
              <w:spacing w:before="100" w:beforeAutospacing="1" w:after="115"/>
              <w:jc w:val="center"/>
            </w:pPr>
          </w:p>
        </w:tc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24799" w:rsidRPr="0026630B" w:rsidRDefault="00154AED" w:rsidP="0038473D">
            <w:r>
              <w:t>Повторение правил, изученных во 2 классе.</w:t>
            </w:r>
          </w:p>
        </w:tc>
        <w:tc>
          <w:tcPr>
            <w:tcW w:w="2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24799" w:rsidRPr="00247A14" w:rsidRDefault="00F24799" w:rsidP="0038473D">
            <w:pPr>
              <w:spacing w:before="100" w:beforeAutospacing="1" w:after="115"/>
              <w:jc w:val="center"/>
            </w:pPr>
          </w:p>
        </w:tc>
      </w:tr>
    </w:tbl>
    <w:p w:rsidR="00F811BC" w:rsidRPr="00247A14" w:rsidRDefault="00F811BC" w:rsidP="00F811BC">
      <w:pPr>
        <w:spacing w:before="100" w:beforeAutospacing="1" w:after="240"/>
      </w:pPr>
    </w:p>
    <w:p w:rsidR="00F811BC" w:rsidRPr="00247A14" w:rsidRDefault="00F811BC" w:rsidP="0093059A">
      <w:pPr>
        <w:pStyle w:val="a4"/>
        <w:jc w:val="center"/>
        <w:rPr>
          <w:b/>
          <w:iCs/>
          <w:spacing w:val="14"/>
          <w:sz w:val="32"/>
          <w:szCs w:val="32"/>
        </w:rPr>
      </w:pPr>
    </w:p>
    <w:p w:rsidR="00096268" w:rsidRPr="00247A14" w:rsidRDefault="00096268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F811BC" w:rsidRPr="00247A14" w:rsidRDefault="00F811BC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</w:p>
    <w:p w:rsidR="0093059A" w:rsidRPr="00247A14" w:rsidRDefault="0093059A" w:rsidP="00096268">
      <w:pPr>
        <w:pStyle w:val="a4"/>
        <w:jc w:val="center"/>
        <w:rPr>
          <w:b/>
          <w:iCs/>
          <w:spacing w:val="14"/>
          <w:sz w:val="28"/>
          <w:szCs w:val="28"/>
        </w:rPr>
      </w:pPr>
      <w:r w:rsidRPr="00247A14">
        <w:rPr>
          <w:b/>
          <w:iCs/>
          <w:spacing w:val="14"/>
          <w:sz w:val="28"/>
          <w:szCs w:val="28"/>
        </w:rPr>
        <w:t>Методические рекомендации  для работы со слабоуспевающими учащимися</w:t>
      </w:r>
    </w:p>
    <w:p w:rsidR="0093059A" w:rsidRPr="00247A14" w:rsidRDefault="0093059A" w:rsidP="0093059A">
      <w:pPr>
        <w:pStyle w:val="a4"/>
        <w:jc w:val="center"/>
        <w:rPr>
          <w:b/>
          <w:sz w:val="28"/>
          <w:szCs w:val="28"/>
          <w:u w:val="single"/>
        </w:rPr>
      </w:pPr>
      <w:r w:rsidRPr="00247A14">
        <w:rPr>
          <w:b/>
          <w:i/>
          <w:iCs/>
          <w:spacing w:val="14"/>
          <w:sz w:val="28"/>
          <w:szCs w:val="28"/>
          <w:u w:val="single"/>
        </w:rPr>
        <w:t xml:space="preserve">Признаки отставания </w:t>
      </w:r>
      <w:r w:rsidRPr="00247A14">
        <w:rPr>
          <w:b/>
          <w:spacing w:val="14"/>
          <w:sz w:val="28"/>
          <w:szCs w:val="28"/>
          <w:u w:val="single"/>
        </w:rPr>
        <w:t xml:space="preserve">- </w:t>
      </w:r>
      <w:r w:rsidRPr="00247A14">
        <w:rPr>
          <w:b/>
          <w:i/>
          <w:iCs/>
          <w:spacing w:val="14"/>
          <w:sz w:val="28"/>
          <w:szCs w:val="28"/>
          <w:u w:val="single"/>
        </w:rPr>
        <w:t>начало неуспеваемости учащихся</w:t>
      </w:r>
    </w:p>
    <w:p w:rsidR="0093059A" w:rsidRPr="00247A14" w:rsidRDefault="0093059A" w:rsidP="0093059A">
      <w:pPr>
        <w:pStyle w:val="a4"/>
        <w:numPr>
          <w:ilvl w:val="0"/>
          <w:numId w:val="15"/>
        </w:numPr>
        <w:rPr>
          <w:spacing w:val="-4"/>
        </w:rPr>
      </w:pPr>
      <w:r w:rsidRPr="00247A14">
        <w:rPr>
          <w:spacing w:val="5"/>
        </w:rPr>
        <w:t xml:space="preserve">Ученик не может сказать, в чем трудность задачи, наметить план ее </w:t>
      </w:r>
      <w:r w:rsidRPr="00247A14">
        <w:rPr>
          <w:spacing w:val="3"/>
        </w:rPr>
        <w:t>решения, решить задачу самостоятельно, указать, что получено ново</w:t>
      </w:r>
      <w:r w:rsidRPr="00247A14">
        <w:rPr>
          <w:spacing w:val="3"/>
        </w:rPr>
        <w:softHyphen/>
        <w:t xml:space="preserve">го в результате ее решения. Ученик не может ответить на вопросы по </w:t>
      </w:r>
      <w:r w:rsidRPr="00247A14">
        <w:rPr>
          <w:spacing w:val="9"/>
        </w:rPr>
        <w:t xml:space="preserve">тексту, сказать, что нового он из него узнал. Эти признаки могут  </w:t>
      </w:r>
      <w:r w:rsidRPr="00247A14">
        <w:rPr>
          <w:spacing w:val="8"/>
        </w:rPr>
        <w:t xml:space="preserve">быть обнаружены при решении задач, чтении текстов и слушании </w:t>
      </w:r>
      <w:r w:rsidRPr="00247A14">
        <w:rPr>
          <w:spacing w:val="3"/>
        </w:rPr>
        <w:t>объяснения учителя.</w:t>
      </w:r>
    </w:p>
    <w:p w:rsidR="0093059A" w:rsidRPr="00247A14" w:rsidRDefault="0093059A" w:rsidP="0093059A">
      <w:pPr>
        <w:pStyle w:val="a4"/>
        <w:numPr>
          <w:ilvl w:val="0"/>
          <w:numId w:val="15"/>
        </w:numPr>
      </w:pPr>
      <w:r w:rsidRPr="00247A14">
        <w:rPr>
          <w:spacing w:val="10"/>
        </w:rPr>
        <w:t xml:space="preserve">Ученик не задает вопросов по существу </w:t>
      </w:r>
      <w:proofErr w:type="gramStart"/>
      <w:r w:rsidRPr="00247A14">
        <w:rPr>
          <w:spacing w:val="10"/>
        </w:rPr>
        <w:t>изучаемого</w:t>
      </w:r>
      <w:proofErr w:type="gramEnd"/>
      <w:r w:rsidRPr="00247A14">
        <w:rPr>
          <w:spacing w:val="10"/>
        </w:rPr>
        <w:t xml:space="preserve">,    не делает </w:t>
      </w:r>
      <w:r w:rsidRPr="00247A14">
        <w:rPr>
          <w:spacing w:val="9"/>
        </w:rPr>
        <w:t>попыток найти и не читает дополнительных к учебнику источни</w:t>
      </w:r>
      <w:r w:rsidRPr="00247A14">
        <w:rPr>
          <w:spacing w:val="11"/>
        </w:rPr>
        <w:t xml:space="preserve">ков. Эти признаки проявляются при решении задач, восприятии </w:t>
      </w:r>
      <w:r w:rsidRPr="00247A14">
        <w:rPr>
          <w:spacing w:val="8"/>
        </w:rPr>
        <w:t xml:space="preserve">текстов, в те моменты, когда учитель рекомендует литературу для </w:t>
      </w:r>
      <w:r w:rsidRPr="00247A14">
        <w:rPr>
          <w:spacing w:val="5"/>
        </w:rPr>
        <w:t>чтения.</w:t>
      </w:r>
    </w:p>
    <w:p w:rsidR="0093059A" w:rsidRPr="00247A14" w:rsidRDefault="0093059A" w:rsidP="0093059A">
      <w:pPr>
        <w:pStyle w:val="a4"/>
        <w:numPr>
          <w:ilvl w:val="0"/>
          <w:numId w:val="15"/>
        </w:numPr>
        <w:rPr>
          <w:spacing w:val="-1"/>
        </w:rPr>
      </w:pPr>
      <w:r w:rsidRPr="00247A14">
        <w:rPr>
          <w:spacing w:val="4"/>
        </w:rPr>
        <w:t>Ученик не активен и отвлекается в те моменты урока, когда идет по</w:t>
      </w:r>
      <w:r w:rsidRPr="00247A14">
        <w:rPr>
          <w:spacing w:val="3"/>
        </w:rPr>
        <w:t>иск, требуется напряжение мысли, преодоление трудностей. Эти при</w:t>
      </w:r>
      <w:r w:rsidRPr="00247A14">
        <w:rPr>
          <w:spacing w:val="3"/>
        </w:rPr>
        <w:softHyphen/>
      </w:r>
      <w:r w:rsidRPr="00247A14">
        <w:rPr>
          <w:spacing w:val="4"/>
        </w:rPr>
        <w:t>знаки могут быть замечены при решении задач, при восприятии объ</w:t>
      </w:r>
      <w:r w:rsidRPr="00247A14">
        <w:rPr>
          <w:spacing w:val="4"/>
        </w:rPr>
        <w:softHyphen/>
      </w:r>
      <w:r w:rsidRPr="00247A14">
        <w:rPr>
          <w:spacing w:val="6"/>
        </w:rPr>
        <w:t>яснения учителя, в ситуации выбора по желанию задания для само</w:t>
      </w:r>
      <w:r w:rsidRPr="00247A14">
        <w:rPr>
          <w:spacing w:val="3"/>
        </w:rPr>
        <w:t>стоятельной работы.</w:t>
      </w:r>
    </w:p>
    <w:p w:rsidR="0093059A" w:rsidRPr="00247A14" w:rsidRDefault="0093059A" w:rsidP="0093059A">
      <w:pPr>
        <w:pStyle w:val="a4"/>
        <w:numPr>
          <w:ilvl w:val="0"/>
          <w:numId w:val="15"/>
        </w:numPr>
        <w:tabs>
          <w:tab w:val="clear" w:pos="720"/>
          <w:tab w:val="num" w:pos="-360"/>
        </w:tabs>
        <w:jc w:val="both"/>
      </w:pPr>
      <w:r w:rsidRPr="00247A14">
        <w:rPr>
          <w:spacing w:val="4"/>
        </w:rPr>
        <w:t xml:space="preserve">Ученик   не   реагирует   эмоционально   (мимикой   и   жестами)   на </w:t>
      </w:r>
      <w:r w:rsidRPr="00247A14">
        <w:rPr>
          <w:spacing w:val="8"/>
        </w:rPr>
        <w:t>успехи и неудачи,  не может дать оценки своей работе, не контро</w:t>
      </w:r>
      <w:r w:rsidRPr="00247A14">
        <w:rPr>
          <w:spacing w:val="3"/>
        </w:rPr>
        <w:t>лирует себя.</w:t>
      </w:r>
    </w:p>
    <w:p w:rsidR="0093059A" w:rsidRPr="00247A14" w:rsidRDefault="0093059A" w:rsidP="0093059A">
      <w:pPr>
        <w:pStyle w:val="a4"/>
        <w:numPr>
          <w:ilvl w:val="0"/>
          <w:numId w:val="15"/>
        </w:numPr>
        <w:tabs>
          <w:tab w:val="clear" w:pos="720"/>
          <w:tab w:val="num" w:pos="-360"/>
        </w:tabs>
        <w:rPr>
          <w:spacing w:val="-3"/>
        </w:rPr>
      </w:pPr>
      <w:r w:rsidRPr="00247A14">
        <w:rPr>
          <w:spacing w:val="-1"/>
        </w:rPr>
        <w:t xml:space="preserve">Ученик не может объяснить цель выполняемого им упражнения, сказать, </w:t>
      </w:r>
      <w:r w:rsidRPr="00247A14">
        <w:t>на какое правило оно дано, не выполняет предписаний правила, пропус</w:t>
      </w:r>
      <w:r w:rsidRPr="00247A14">
        <w:rPr>
          <w:spacing w:val="2"/>
        </w:rPr>
        <w:t>кает действия, путает их порядок, не может проверить полученный ре</w:t>
      </w:r>
      <w:r w:rsidRPr="00247A14">
        <w:rPr>
          <w:spacing w:val="2"/>
        </w:rPr>
        <w:softHyphen/>
      </w:r>
      <w:r w:rsidRPr="00247A14">
        <w:rPr>
          <w:spacing w:val="3"/>
        </w:rPr>
        <w:t>зультат и ход работы. Эти признаки проявляются при выполнении уп</w:t>
      </w:r>
      <w:r w:rsidRPr="00247A14">
        <w:rPr>
          <w:spacing w:val="3"/>
        </w:rPr>
        <w:softHyphen/>
      </w:r>
      <w:r w:rsidRPr="00247A14">
        <w:rPr>
          <w:spacing w:val="2"/>
        </w:rPr>
        <w:t xml:space="preserve">ражнений, а также при выполнении действий в составе более сложной </w:t>
      </w:r>
      <w:r w:rsidRPr="00247A14">
        <w:t>деятельности.</w:t>
      </w:r>
    </w:p>
    <w:p w:rsidR="0093059A" w:rsidRPr="00247A14" w:rsidRDefault="0093059A" w:rsidP="0093059A">
      <w:pPr>
        <w:pStyle w:val="a4"/>
        <w:ind w:left="360"/>
      </w:pPr>
      <w:r w:rsidRPr="00247A14">
        <w:rPr>
          <w:spacing w:val="3"/>
        </w:rPr>
        <w:t>6. Ученик не может воспроизвести определения понятий, формул, дока</w:t>
      </w:r>
      <w:r w:rsidRPr="00247A14">
        <w:rPr>
          <w:spacing w:val="3"/>
        </w:rPr>
        <w:softHyphen/>
      </w:r>
      <w:r w:rsidRPr="00247A14">
        <w:rPr>
          <w:spacing w:val="4"/>
        </w:rPr>
        <w:t xml:space="preserve">зательств, не может, излагая систему понятий, отойти от готового </w:t>
      </w:r>
      <w:r w:rsidRPr="00247A14">
        <w:rPr>
          <w:spacing w:val="3"/>
        </w:rPr>
        <w:t>текста; не понимает текста, построенного на изученной системе по</w:t>
      </w:r>
      <w:r w:rsidRPr="00247A14">
        <w:rPr>
          <w:spacing w:val="3"/>
        </w:rPr>
        <w:softHyphen/>
      </w:r>
      <w:r w:rsidRPr="00247A14">
        <w:rPr>
          <w:spacing w:val="2"/>
        </w:rPr>
        <w:t>нятий. Эти признаки проявляются при постановке учащимся соответ</w:t>
      </w:r>
      <w:r w:rsidRPr="00247A14">
        <w:rPr>
          <w:spacing w:val="2"/>
        </w:rPr>
        <w:softHyphen/>
        <w:t xml:space="preserve">ствующих вопросов. </w:t>
      </w:r>
      <w:r w:rsidRPr="00247A14">
        <w:rPr>
          <w:spacing w:val="3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247A14">
        <w:rPr>
          <w:spacing w:val="3"/>
        </w:rPr>
        <w:softHyphen/>
      </w:r>
      <w:r w:rsidRPr="00247A14">
        <w:rPr>
          <w:spacing w:val="2"/>
        </w:rPr>
        <w:t xml:space="preserve">ника и на какие его действия надо обратить внимание в ходе обучения, с </w:t>
      </w:r>
      <w:r w:rsidRPr="00247A14">
        <w:rPr>
          <w:spacing w:val="3"/>
        </w:rPr>
        <w:t>тем, чтобы предупредить развивающуюся неуспеваемость.</w:t>
      </w:r>
    </w:p>
    <w:p w:rsidR="0093059A" w:rsidRPr="00247A14" w:rsidRDefault="0093059A" w:rsidP="0093059A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iCs/>
          <w:spacing w:val="1"/>
          <w:sz w:val="28"/>
          <w:szCs w:val="28"/>
          <w:u w:val="single"/>
        </w:rPr>
        <w:t>Основные способы обнаружения отставаний учащихся:</w:t>
      </w:r>
    </w:p>
    <w:p w:rsidR="0093059A" w:rsidRPr="00247A14" w:rsidRDefault="0093059A" w:rsidP="0093059A">
      <w:pPr>
        <w:pStyle w:val="a4"/>
        <w:numPr>
          <w:ilvl w:val="0"/>
          <w:numId w:val="16"/>
        </w:numPr>
        <w:tabs>
          <w:tab w:val="clear" w:pos="720"/>
          <w:tab w:val="num" w:pos="360"/>
        </w:tabs>
        <w:ind w:left="0" w:firstLine="360"/>
      </w:pPr>
      <w:r w:rsidRPr="00247A14">
        <w:rPr>
          <w:spacing w:val="4"/>
        </w:rPr>
        <w:t>наблюдения за реакциями учащихся на трудности в работе, на ус</w:t>
      </w:r>
      <w:r w:rsidRPr="00247A14">
        <w:rPr>
          <w:spacing w:val="4"/>
        </w:rPr>
        <w:softHyphen/>
      </w:r>
      <w:r w:rsidRPr="00247A14">
        <w:rPr>
          <w:spacing w:val="2"/>
        </w:rPr>
        <w:t>пехи и неудачи;</w:t>
      </w:r>
    </w:p>
    <w:p w:rsidR="0093059A" w:rsidRPr="00247A14" w:rsidRDefault="0093059A" w:rsidP="0093059A">
      <w:pPr>
        <w:pStyle w:val="a4"/>
        <w:numPr>
          <w:ilvl w:val="0"/>
          <w:numId w:val="16"/>
        </w:numPr>
        <w:tabs>
          <w:tab w:val="clear" w:pos="720"/>
          <w:tab w:val="num" w:pos="360"/>
        </w:tabs>
        <w:ind w:left="0" w:firstLine="360"/>
      </w:pPr>
      <w:r w:rsidRPr="00247A14">
        <w:rPr>
          <w:spacing w:val="4"/>
        </w:rPr>
        <w:t xml:space="preserve">вопросы учителя и его требования сформулировать то или иное </w:t>
      </w:r>
      <w:r w:rsidRPr="00247A14">
        <w:rPr>
          <w:spacing w:val="3"/>
        </w:rPr>
        <w:t>положение;</w:t>
      </w:r>
    </w:p>
    <w:p w:rsidR="0093059A" w:rsidRPr="00247A14" w:rsidRDefault="0093059A" w:rsidP="0093059A">
      <w:pPr>
        <w:pStyle w:val="a4"/>
        <w:numPr>
          <w:ilvl w:val="0"/>
          <w:numId w:val="16"/>
        </w:numPr>
        <w:tabs>
          <w:tab w:val="clear" w:pos="720"/>
          <w:tab w:val="num" w:pos="360"/>
        </w:tabs>
      </w:pPr>
      <w:r w:rsidRPr="00247A14">
        <w:rPr>
          <w:spacing w:val="4"/>
        </w:rPr>
        <w:t>обучающие самостоятельные работы в классе. При проведении са</w:t>
      </w:r>
      <w:r w:rsidRPr="00247A14">
        <w:rPr>
          <w:spacing w:val="4"/>
        </w:rPr>
        <w:softHyphen/>
      </w:r>
      <w:r w:rsidRPr="00247A14">
        <w:rPr>
          <w:spacing w:val="3"/>
        </w:rPr>
        <w:t xml:space="preserve">мостоятельных работ учитель получает материал для </w:t>
      </w:r>
      <w:proofErr w:type="gramStart"/>
      <w:r w:rsidRPr="00247A14">
        <w:rPr>
          <w:spacing w:val="3"/>
        </w:rPr>
        <w:t>суждения</w:t>
      </w:r>
      <w:proofErr w:type="gramEnd"/>
      <w:r w:rsidRPr="00247A14">
        <w:rPr>
          <w:spacing w:val="3"/>
        </w:rPr>
        <w:t xml:space="preserve"> как </w:t>
      </w:r>
      <w:r w:rsidRPr="00247A14">
        <w:rPr>
          <w:spacing w:val="2"/>
        </w:rPr>
        <w:t>о результатах деятельности, так и о ходе ее протекания. Он наблю</w:t>
      </w:r>
      <w:r w:rsidRPr="00247A14">
        <w:rPr>
          <w:spacing w:val="2"/>
        </w:rPr>
        <w:softHyphen/>
      </w:r>
      <w:r w:rsidRPr="00247A14">
        <w:rPr>
          <w:spacing w:val="3"/>
        </w:rPr>
        <w:t xml:space="preserve">дает за работой учащихся, выслушивает и отвечает на их вопросы, </w:t>
      </w:r>
      <w:r w:rsidRPr="00247A14">
        <w:rPr>
          <w:spacing w:val="2"/>
        </w:rPr>
        <w:t>иногда помогает.</w:t>
      </w:r>
    </w:p>
    <w:p w:rsidR="0093059A" w:rsidRPr="00247A14" w:rsidRDefault="0093059A" w:rsidP="0093059A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iCs/>
          <w:spacing w:val="12"/>
          <w:sz w:val="28"/>
          <w:szCs w:val="28"/>
          <w:u w:val="single"/>
        </w:rPr>
        <w:t>Основные признаки неуспеваемости учащихся</w:t>
      </w:r>
    </w:p>
    <w:p w:rsidR="0093059A" w:rsidRPr="00247A14" w:rsidRDefault="0093059A" w:rsidP="0093059A">
      <w:pPr>
        <w:pStyle w:val="a4"/>
        <w:numPr>
          <w:ilvl w:val="1"/>
          <w:numId w:val="16"/>
        </w:numPr>
        <w:tabs>
          <w:tab w:val="clear" w:pos="720"/>
          <w:tab w:val="num" w:pos="-360"/>
        </w:tabs>
        <w:ind w:left="0" w:hanging="180"/>
        <w:rPr>
          <w:spacing w:val="-7"/>
        </w:rPr>
      </w:pPr>
      <w:r w:rsidRPr="00247A14">
        <w:rPr>
          <w:spacing w:val="2"/>
        </w:rPr>
        <w:t xml:space="preserve">Наличие пробелов в фактических знаниях и специальных для данного </w:t>
      </w:r>
      <w:r w:rsidRPr="00247A14">
        <w:t>предмета умениях, которые не позволяют охарактеризовать существен</w:t>
      </w:r>
      <w:r w:rsidRPr="00247A14">
        <w:softHyphen/>
      </w:r>
      <w:r w:rsidRPr="00247A14">
        <w:rPr>
          <w:spacing w:val="-1"/>
        </w:rPr>
        <w:t xml:space="preserve">ные элементы изучаемых понятий, законов, теорий, а также осуществить </w:t>
      </w:r>
      <w:r w:rsidRPr="00247A14">
        <w:t>необходимые практические действия.</w:t>
      </w:r>
    </w:p>
    <w:p w:rsidR="0093059A" w:rsidRPr="00247A14" w:rsidRDefault="0093059A" w:rsidP="0093059A">
      <w:pPr>
        <w:pStyle w:val="a4"/>
        <w:numPr>
          <w:ilvl w:val="1"/>
          <w:numId w:val="16"/>
        </w:numPr>
        <w:tabs>
          <w:tab w:val="clear" w:pos="720"/>
          <w:tab w:val="num" w:pos="-360"/>
        </w:tabs>
        <w:ind w:left="0" w:hanging="180"/>
      </w:pPr>
      <w:r w:rsidRPr="00247A14">
        <w:rPr>
          <w:spacing w:val="6"/>
        </w:rPr>
        <w:t xml:space="preserve">Наличие пробелов в навыках учебно-познавательной деятельности, </w:t>
      </w:r>
      <w:r w:rsidRPr="00247A14">
        <w:rPr>
          <w:spacing w:val="3"/>
        </w:rPr>
        <w:t>снижающих темп работы настолько, что ученик не может за отведен</w:t>
      </w:r>
      <w:r w:rsidRPr="00247A14">
        <w:rPr>
          <w:spacing w:val="6"/>
        </w:rPr>
        <w:t>ное время овладеть необходимым объемом знаний, умений и навы</w:t>
      </w:r>
      <w:r w:rsidRPr="00247A14">
        <w:rPr>
          <w:spacing w:val="6"/>
        </w:rPr>
        <w:softHyphen/>
      </w:r>
      <w:r w:rsidRPr="00247A14">
        <w:rPr>
          <w:spacing w:val="-2"/>
        </w:rPr>
        <w:t>ков.</w:t>
      </w:r>
    </w:p>
    <w:p w:rsidR="0093059A" w:rsidRPr="00247A14" w:rsidRDefault="0093059A" w:rsidP="0093059A">
      <w:pPr>
        <w:pStyle w:val="a4"/>
        <w:numPr>
          <w:ilvl w:val="1"/>
          <w:numId w:val="16"/>
        </w:numPr>
        <w:tabs>
          <w:tab w:val="clear" w:pos="720"/>
          <w:tab w:val="num" w:pos="-360"/>
        </w:tabs>
        <w:ind w:left="0" w:hanging="180"/>
        <w:rPr>
          <w:spacing w:val="1"/>
        </w:rPr>
      </w:pPr>
      <w:r w:rsidRPr="00247A14">
        <w:rPr>
          <w:spacing w:val="7"/>
        </w:rPr>
        <w:lastRenderedPageBreak/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247A14">
        <w:rPr>
          <w:spacing w:val="7"/>
        </w:rPr>
        <w:softHyphen/>
      </w:r>
      <w:r w:rsidRPr="00247A14">
        <w:rPr>
          <w:spacing w:val="5"/>
        </w:rPr>
        <w:t xml:space="preserve">стойчивость, организованность и другие качества, необходимые для </w:t>
      </w:r>
      <w:r w:rsidRPr="00247A14">
        <w:rPr>
          <w:spacing w:val="3"/>
        </w:rPr>
        <w:t>успешного учения.</w:t>
      </w:r>
    </w:p>
    <w:p w:rsidR="0093059A" w:rsidRPr="00247A14" w:rsidRDefault="0093059A" w:rsidP="0093059A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iCs/>
          <w:sz w:val="28"/>
          <w:szCs w:val="28"/>
          <w:u w:val="single"/>
        </w:rPr>
        <w:t xml:space="preserve">Оптимальная система мер по оказанию помощи </w:t>
      </w:r>
      <w:r w:rsidRPr="00247A14">
        <w:rPr>
          <w:b/>
          <w:iCs/>
          <w:spacing w:val="4"/>
          <w:sz w:val="28"/>
          <w:szCs w:val="28"/>
          <w:u w:val="single"/>
        </w:rPr>
        <w:t>неуспевающему школьнику</w:t>
      </w:r>
    </w:p>
    <w:p w:rsidR="0093059A" w:rsidRPr="00247A14" w:rsidRDefault="0093059A" w:rsidP="0093059A">
      <w:pPr>
        <w:pStyle w:val="a4"/>
        <w:numPr>
          <w:ilvl w:val="0"/>
          <w:numId w:val="17"/>
        </w:numPr>
        <w:rPr>
          <w:spacing w:val="-14"/>
        </w:rPr>
      </w:pPr>
      <w:r w:rsidRPr="00247A14">
        <w:rPr>
          <w:spacing w:val="-2"/>
        </w:rPr>
        <w:t xml:space="preserve">Помощь в планировании учебной деятельности (планирование </w:t>
      </w:r>
      <w:r w:rsidRPr="00247A14">
        <w:rPr>
          <w:spacing w:val="-5"/>
        </w:rPr>
        <w:t xml:space="preserve"> выполнения минимума упражнений для ликвидации про</w:t>
      </w:r>
      <w:r w:rsidRPr="00247A14">
        <w:rPr>
          <w:spacing w:val="-5"/>
        </w:rPr>
        <w:softHyphen/>
      </w:r>
      <w:r w:rsidRPr="00247A14">
        <w:rPr>
          <w:spacing w:val="-3"/>
        </w:rPr>
        <w:t>белов, алгоритмизация учебной деятельности по анализу и устране</w:t>
      </w:r>
      <w:r w:rsidRPr="00247A14">
        <w:rPr>
          <w:spacing w:val="-3"/>
        </w:rPr>
        <w:softHyphen/>
      </w:r>
      <w:r w:rsidRPr="00247A14">
        <w:rPr>
          <w:spacing w:val="-6"/>
        </w:rPr>
        <w:t>нию типичных ошибок и пр.).</w:t>
      </w:r>
    </w:p>
    <w:p w:rsidR="0093059A" w:rsidRPr="00247A14" w:rsidRDefault="0093059A" w:rsidP="0093059A">
      <w:pPr>
        <w:pStyle w:val="a4"/>
        <w:numPr>
          <w:ilvl w:val="0"/>
          <w:numId w:val="17"/>
        </w:numPr>
        <w:rPr>
          <w:spacing w:val="-10"/>
        </w:rPr>
      </w:pPr>
      <w:r w:rsidRPr="00247A14">
        <w:rPr>
          <w:spacing w:val="-5"/>
        </w:rPr>
        <w:t>Дополнительное инструктирование в ходе учебной деятельности.</w:t>
      </w:r>
    </w:p>
    <w:p w:rsidR="0093059A" w:rsidRPr="00247A14" w:rsidRDefault="0093059A" w:rsidP="0093059A">
      <w:pPr>
        <w:pStyle w:val="a4"/>
        <w:numPr>
          <w:ilvl w:val="0"/>
          <w:numId w:val="17"/>
        </w:numPr>
        <w:rPr>
          <w:spacing w:val="-10"/>
        </w:rPr>
      </w:pPr>
      <w:r w:rsidRPr="00247A14">
        <w:rPr>
          <w:spacing w:val="-5"/>
        </w:rPr>
        <w:t>Стимулирование учебной деятельности (поощрение, создание ситуа</w:t>
      </w:r>
      <w:r w:rsidRPr="00247A14">
        <w:rPr>
          <w:spacing w:val="-5"/>
        </w:rPr>
        <w:softHyphen/>
        <w:t>ций успеха, побуждение к активному труду и др.).</w:t>
      </w:r>
    </w:p>
    <w:p w:rsidR="0093059A" w:rsidRPr="00247A14" w:rsidRDefault="0093059A" w:rsidP="0093059A">
      <w:pPr>
        <w:pStyle w:val="a4"/>
        <w:numPr>
          <w:ilvl w:val="0"/>
          <w:numId w:val="17"/>
        </w:numPr>
        <w:rPr>
          <w:spacing w:val="-10"/>
        </w:rPr>
      </w:pPr>
      <w:proofErr w:type="gramStart"/>
      <w:r w:rsidRPr="00247A14">
        <w:rPr>
          <w:spacing w:val="-2"/>
        </w:rPr>
        <w:t>Контроль за</w:t>
      </w:r>
      <w:proofErr w:type="gramEnd"/>
      <w:r w:rsidRPr="00247A14">
        <w:rPr>
          <w:spacing w:val="-2"/>
        </w:rPr>
        <w:t xml:space="preserve"> учебной деятельностью (более частый опрос ученика, </w:t>
      </w:r>
      <w:r w:rsidRPr="00247A14">
        <w:rPr>
          <w:spacing w:val="-5"/>
        </w:rPr>
        <w:t>проверка всех домашних заданий, активизация самоконтроля в учебной деятельности и др.).</w:t>
      </w:r>
    </w:p>
    <w:p w:rsidR="0093059A" w:rsidRPr="00247A14" w:rsidRDefault="0093059A" w:rsidP="0093059A">
      <w:pPr>
        <w:pStyle w:val="a4"/>
        <w:numPr>
          <w:ilvl w:val="0"/>
          <w:numId w:val="17"/>
        </w:numPr>
        <w:rPr>
          <w:spacing w:val="-10"/>
        </w:rPr>
      </w:pPr>
      <w:r w:rsidRPr="00247A14">
        <w:rPr>
          <w:spacing w:val="-6"/>
        </w:rPr>
        <w:t xml:space="preserve">Различные формы взаимопомощи.  </w:t>
      </w:r>
      <w:r w:rsidRPr="00247A14">
        <w:rPr>
          <w:spacing w:val="-5"/>
        </w:rPr>
        <w:t>Дополнительные занятия с учеником учителем.</w:t>
      </w:r>
    </w:p>
    <w:p w:rsidR="0093059A" w:rsidRPr="00247A14" w:rsidRDefault="0093059A" w:rsidP="0093059A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iCs/>
          <w:sz w:val="28"/>
          <w:szCs w:val="28"/>
          <w:u w:val="single"/>
        </w:rPr>
        <w:t>Меры предупреждения неуспеваемости ученика</w:t>
      </w:r>
    </w:p>
    <w:p w:rsidR="0093059A" w:rsidRPr="00247A14" w:rsidRDefault="0093059A" w:rsidP="0093059A">
      <w:pPr>
        <w:pStyle w:val="a4"/>
        <w:numPr>
          <w:ilvl w:val="0"/>
          <w:numId w:val="18"/>
        </w:numPr>
        <w:rPr>
          <w:spacing w:val="-17"/>
        </w:rPr>
      </w:pPr>
      <w:r w:rsidRPr="00247A14">
        <w:rPr>
          <w:spacing w:val="-7"/>
        </w:rPr>
        <w:t>Всестороннее повышение эффективности каждого урока.</w:t>
      </w:r>
    </w:p>
    <w:p w:rsidR="0093059A" w:rsidRPr="00247A14" w:rsidRDefault="0093059A" w:rsidP="0093059A">
      <w:pPr>
        <w:pStyle w:val="a4"/>
        <w:numPr>
          <w:ilvl w:val="0"/>
          <w:numId w:val="18"/>
        </w:numPr>
        <w:rPr>
          <w:spacing w:val="-14"/>
        </w:rPr>
      </w:pPr>
      <w:r w:rsidRPr="00247A14">
        <w:rPr>
          <w:spacing w:val="-7"/>
        </w:rPr>
        <w:t xml:space="preserve">Формирование познавательного интереса к учению и положительных </w:t>
      </w:r>
      <w:r w:rsidRPr="00247A14">
        <w:rPr>
          <w:spacing w:val="-8"/>
        </w:rPr>
        <w:t>мотивов.</w:t>
      </w:r>
    </w:p>
    <w:p w:rsidR="0093059A" w:rsidRPr="00247A14" w:rsidRDefault="0093059A" w:rsidP="0093059A">
      <w:pPr>
        <w:pStyle w:val="a4"/>
        <w:numPr>
          <w:ilvl w:val="0"/>
          <w:numId w:val="18"/>
        </w:numPr>
        <w:rPr>
          <w:spacing w:val="-11"/>
        </w:rPr>
      </w:pPr>
      <w:r w:rsidRPr="00247A14">
        <w:rPr>
          <w:spacing w:val="-7"/>
        </w:rPr>
        <w:t>Индивидуальный подход к учащемуся.</w:t>
      </w:r>
    </w:p>
    <w:p w:rsidR="0093059A" w:rsidRPr="00247A14" w:rsidRDefault="0093059A" w:rsidP="0093059A">
      <w:pPr>
        <w:pStyle w:val="a4"/>
        <w:numPr>
          <w:ilvl w:val="0"/>
          <w:numId w:val="18"/>
        </w:numPr>
        <w:rPr>
          <w:spacing w:val="-11"/>
        </w:rPr>
      </w:pPr>
      <w:r w:rsidRPr="00247A14">
        <w:rPr>
          <w:spacing w:val="-7"/>
        </w:rPr>
        <w:t>Специальная система домашних заданий.</w:t>
      </w:r>
    </w:p>
    <w:p w:rsidR="0093059A" w:rsidRPr="00247A14" w:rsidRDefault="0093059A" w:rsidP="0093059A">
      <w:pPr>
        <w:pStyle w:val="a4"/>
        <w:numPr>
          <w:ilvl w:val="0"/>
          <w:numId w:val="18"/>
        </w:numPr>
        <w:rPr>
          <w:spacing w:val="-13"/>
        </w:rPr>
      </w:pPr>
      <w:r w:rsidRPr="00247A14">
        <w:rPr>
          <w:spacing w:val="-7"/>
        </w:rPr>
        <w:t>Усиление работы с родителями.</w:t>
      </w:r>
    </w:p>
    <w:p w:rsidR="0093059A" w:rsidRPr="00247A14" w:rsidRDefault="0093059A" w:rsidP="0093059A">
      <w:pPr>
        <w:pStyle w:val="a4"/>
        <w:jc w:val="center"/>
        <w:rPr>
          <w:spacing w:val="-13"/>
        </w:rPr>
      </w:pPr>
      <w:r w:rsidRPr="00247A14">
        <w:rPr>
          <w:spacing w:val="-5"/>
        </w:rPr>
        <w:t>Привлечение ученического актива к борьбе по повышению ответст</w:t>
      </w:r>
      <w:r w:rsidRPr="00247A14">
        <w:rPr>
          <w:spacing w:val="-7"/>
        </w:rPr>
        <w:t>венности ученика за учение.</w:t>
      </w:r>
    </w:p>
    <w:p w:rsidR="00E15F79" w:rsidRPr="00247A14" w:rsidRDefault="00E15F79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1C56E0" w:rsidRDefault="001C56E0" w:rsidP="0093059A">
      <w:pPr>
        <w:pStyle w:val="a4"/>
        <w:jc w:val="center"/>
        <w:rPr>
          <w:b/>
          <w:iCs/>
          <w:spacing w:val="6"/>
          <w:sz w:val="28"/>
          <w:szCs w:val="28"/>
        </w:rPr>
      </w:pPr>
    </w:p>
    <w:p w:rsidR="0093059A" w:rsidRPr="00247A14" w:rsidRDefault="0093059A" w:rsidP="0093059A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iCs/>
          <w:spacing w:val="6"/>
          <w:sz w:val="28"/>
          <w:szCs w:val="28"/>
        </w:rPr>
        <w:t xml:space="preserve">Методы стимулирования учащихся в целях предупреждения </w:t>
      </w:r>
      <w:r w:rsidRPr="00247A14">
        <w:rPr>
          <w:b/>
          <w:iCs/>
          <w:spacing w:val="2"/>
          <w:sz w:val="28"/>
          <w:szCs w:val="28"/>
        </w:rPr>
        <w:t>отставания и неуспеваемости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390"/>
        <w:gridCol w:w="3360"/>
      </w:tblGrid>
      <w:tr w:rsidR="0093059A" w:rsidRPr="00247A14">
        <w:tc>
          <w:tcPr>
            <w:tcW w:w="3663" w:type="dxa"/>
          </w:tcPr>
          <w:p w:rsidR="0093059A" w:rsidRPr="00247A14" w:rsidRDefault="0093059A" w:rsidP="0093059A">
            <w:pPr>
              <w:pStyle w:val="a4"/>
              <w:jc w:val="center"/>
              <w:rPr>
                <w:b/>
              </w:rPr>
            </w:pPr>
            <w:r w:rsidRPr="00247A14">
              <w:rPr>
                <w:b/>
              </w:rPr>
              <w:t>1 группа</w:t>
            </w:r>
          </w:p>
          <w:p w:rsidR="0093059A" w:rsidRPr="00247A14" w:rsidRDefault="0093059A" w:rsidP="0093059A">
            <w:pPr>
              <w:pStyle w:val="a4"/>
              <w:jc w:val="center"/>
              <w:rPr>
                <w:i/>
              </w:rPr>
            </w:pPr>
            <w:r w:rsidRPr="00247A14">
              <w:rPr>
                <w:i/>
              </w:rPr>
              <w:t>посредством содержания</w:t>
            </w:r>
          </w:p>
        </w:tc>
        <w:tc>
          <w:tcPr>
            <w:tcW w:w="3664" w:type="dxa"/>
          </w:tcPr>
          <w:p w:rsidR="0093059A" w:rsidRPr="00247A14" w:rsidRDefault="0093059A" w:rsidP="0093059A">
            <w:pPr>
              <w:pStyle w:val="a4"/>
              <w:jc w:val="center"/>
              <w:rPr>
                <w:b/>
              </w:rPr>
            </w:pPr>
            <w:r w:rsidRPr="00247A14">
              <w:rPr>
                <w:b/>
              </w:rPr>
              <w:t>2 группа</w:t>
            </w:r>
          </w:p>
          <w:p w:rsidR="0093059A" w:rsidRPr="00247A14" w:rsidRDefault="0093059A" w:rsidP="0093059A">
            <w:pPr>
              <w:pStyle w:val="a4"/>
              <w:jc w:val="center"/>
              <w:rPr>
                <w:i/>
              </w:rPr>
            </w:pPr>
            <w:r w:rsidRPr="00247A14">
              <w:rPr>
                <w:i/>
              </w:rPr>
              <w:t>посредством организации деятельности</w:t>
            </w:r>
          </w:p>
        </w:tc>
        <w:tc>
          <w:tcPr>
            <w:tcW w:w="3664" w:type="dxa"/>
          </w:tcPr>
          <w:p w:rsidR="0093059A" w:rsidRPr="00247A14" w:rsidRDefault="0093059A" w:rsidP="0093059A">
            <w:pPr>
              <w:pStyle w:val="a4"/>
              <w:jc w:val="center"/>
              <w:rPr>
                <w:b/>
              </w:rPr>
            </w:pPr>
            <w:r w:rsidRPr="00247A14">
              <w:rPr>
                <w:b/>
              </w:rPr>
              <w:t>3 группа</w:t>
            </w:r>
          </w:p>
          <w:p w:rsidR="0093059A" w:rsidRPr="00247A14" w:rsidRDefault="0093059A" w:rsidP="0093059A">
            <w:pPr>
              <w:pStyle w:val="a4"/>
              <w:jc w:val="center"/>
              <w:rPr>
                <w:i/>
              </w:rPr>
            </w:pPr>
            <w:r w:rsidRPr="00247A14">
              <w:rPr>
                <w:i/>
              </w:rPr>
              <w:t>посредством воспитательных воздействий в плане общения, отношения, внимания</w:t>
            </w:r>
          </w:p>
        </w:tc>
      </w:tr>
      <w:tr w:rsidR="0093059A" w:rsidRPr="00247A14">
        <w:tc>
          <w:tcPr>
            <w:tcW w:w="3663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Особый подход к освещению учебного материала, характер его преподнесения: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а) эмоционально-образный;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б) аналитический (разъяснительный);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в) деловой;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г) необычный.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Использование, показ, подчеркивание различных элементов, привлекательных сторон содержания: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а) важность отдельных частей;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б) трудность, сложность;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в) новизна, познавательность материала;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г) историзм, современные достижения науки;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д) интересные факты, противоречия, парадоксы.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Задания с интересным содержанием, занимательными вопросами.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Показ значимости знаний, умений: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а) общественной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б) личностной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 xml:space="preserve">       5.   </w:t>
            </w:r>
            <w:proofErr w:type="spellStart"/>
            <w:r w:rsidRPr="00247A14">
              <w:t>Межпредметные</w:t>
            </w:r>
            <w:proofErr w:type="spellEnd"/>
            <w:r w:rsidRPr="00247A14">
              <w:t xml:space="preserve"> связи</w:t>
            </w:r>
          </w:p>
        </w:tc>
        <w:tc>
          <w:tcPr>
            <w:tcW w:w="3664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Целевая установка на работу, ее краткая характеристика, постановка задач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 xml:space="preserve">Предъявление требований к учащимся. </w:t>
            </w:r>
            <w:proofErr w:type="gramStart"/>
            <w:r w:rsidRPr="00247A14">
              <w:t>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      </w:r>
            <w:proofErr w:type="gramEnd"/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Характер деятельности (копирующий, репродуктивный, творческий)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Создание ситуаций различного характера: интеллектуального, игрового, эмоционального.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Анализ ошибок и оказание необходимой помощи.</w:t>
            </w:r>
          </w:p>
          <w:p w:rsidR="0093059A" w:rsidRPr="00247A14" w:rsidRDefault="0093059A" w:rsidP="0093059A">
            <w:pPr>
              <w:pStyle w:val="a4"/>
              <w:jc w:val="center"/>
            </w:pPr>
            <w:proofErr w:type="gramStart"/>
            <w:r w:rsidRPr="00247A14">
              <w:t>контроль за</w:t>
            </w:r>
            <w:proofErr w:type="gramEnd"/>
            <w:r w:rsidRPr="00247A14">
              <w:t xml:space="preserve"> деятельностью учащегося (тщательный, беглый), </w:t>
            </w:r>
            <w:proofErr w:type="spellStart"/>
            <w:r w:rsidRPr="00247A14">
              <w:t>взаимо</w:t>
            </w:r>
            <w:proofErr w:type="spellEnd"/>
            <w:r w:rsidRPr="00247A14">
              <w:t>- и самоконтроль, оценка.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Четкое использование ТСО, наглядности, дидактических материалов, красочных пособий и т.д.</w:t>
            </w:r>
          </w:p>
        </w:tc>
        <w:tc>
          <w:tcPr>
            <w:tcW w:w="3664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Показ достижений и недостатков в развитии личности, проявление доверия к силам и возможностям учащихся.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проявление личного отношения учителя к ученику, классу, высказывание собственного мнения.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 xml:space="preserve">Проявление учителем собственных качеств, данных личности </w:t>
            </w:r>
            <w:proofErr w:type="gramStart"/>
            <w:r w:rsidRPr="00247A14">
              <w:t xml:space="preserve">( </w:t>
            </w:r>
            <w:proofErr w:type="gramEnd"/>
            <w:r w:rsidRPr="00247A14">
              <w:t>в плане общения, эрудиции, отношения к предмету, деловых качеств…) и побуждение учащихся к подобным проявлениям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Организация дружеских взаимоотношений в коллективе (взаимопроверка, обмен мнениями, взаимопомощь)</w:t>
            </w:r>
          </w:p>
        </w:tc>
      </w:tr>
    </w:tbl>
    <w:p w:rsidR="00E15F79" w:rsidRPr="00247A14" w:rsidRDefault="00E15F79" w:rsidP="0093059A">
      <w:pPr>
        <w:pStyle w:val="a4"/>
        <w:jc w:val="center"/>
        <w:rPr>
          <w:b/>
          <w:iCs/>
          <w:spacing w:val="1"/>
          <w:sz w:val="28"/>
          <w:szCs w:val="28"/>
        </w:rPr>
      </w:pPr>
    </w:p>
    <w:p w:rsidR="0093059A" w:rsidRPr="00247A14" w:rsidRDefault="0093059A" w:rsidP="0093059A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iCs/>
          <w:spacing w:val="1"/>
          <w:sz w:val="28"/>
          <w:szCs w:val="28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7409"/>
      </w:tblGrid>
      <w:tr w:rsidR="0093059A" w:rsidRPr="00247A14">
        <w:tc>
          <w:tcPr>
            <w:tcW w:w="280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Этапы урока</w:t>
            </w:r>
          </w:p>
        </w:tc>
        <w:tc>
          <w:tcPr>
            <w:tcW w:w="818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Виды помощи в учении</w:t>
            </w:r>
          </w:p>
        </w:tc>
      </w:tr>
      <w:tr w:rsidR="0093059A" w:rsidRPr="00247A14">
        <w:tc>
          <w:tcPr>
            <w:tcW w:w="280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 xml:space="preserve">В процессе </w:t>
            </w:r>
            <w:proofErr w:type="gramStart"/>
            <w:r w:rsidRPr="00247A14">
              <w:t>контроля за</w:t>
            </w:r>
            <w:proofErr w:type="gramEnd"/>
            <w:r w:rsidRPr="00247A14">
              <w:t xml:space="preserve"> подготовленностью учащихся</w:t>
            </w:r>
          </w:p>
        </w:tc>
        <w:tc>
          <w:tcPr>
            <w:tcW w:w="818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Создание атмосферы особой доброжелательности при опросе.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Снижение темпа опроса, разрешение дольше готовиться у доски.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Предложение учащимся примерного плана ответа.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Разрешение пользоваться наглядными пособиями, помогающими излагать суть явления.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Стимулирование оценкой, подбадриванием, похвалой.</w:t>
            </w:r>
          </w:p>
        </w:tc>
      </w:tr>
      <w:tr w:rsidR="0093059A" w:rsidRPr="00247A14">
        <w:tc>
          <w:tcPr>
            <w:tcW w:w="280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При изложении нового материала</w:t>
            </w:r>
          </w:p>
          <w:p w:rsidR="0093059A" w:rsidRPr="00247A14" w:rsidRDefault="0093059A" w:rsidP="0093059A">
            <w:pPr>
              <w:pStyle w:val="a4"/>
              <w:jc w:val="center"/>
            </w:pPr>
          </w:p>
        </w:tc>
        <w:tc>
          <w:tcPr>
            <w:tcW w:w="818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Применение мер поддержания интереса к усвоению темы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 xml:space="preserve">Более частое обращение к </w:t>
            </w:r>
            <w:proofErr w:type="gramStart"/>
            <w:r w:rsidRPr="00247A14">
              <w:t>слабоуспевающим</w:t>
            </w:r>
            <w:proofErr w:type="gramEnd"/>
            <w:r w:rsidRPr="00247A14">
              <w:t xml:space="preserve"> с вопросами, выясняющими степень понимания ими учебного материала.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Привлечение их в качестве помощников при подготовке приборов, опытов и т.д.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93059A" w:rsidRPr="00247A14">
        <w:tc>
          <w:tcPr>
            <w:tcW w:w="280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При организации самостоятельной работы</w:t>
            </w:r>
          </w:p>
        </w:tc>
        <w:tc>
          <w:tcPr>
            <w:tcW w:w="818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Более подробное объяснение последовательности выполнения задания.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Ссылка на аналогичное задание, выполненное ранее.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Напоминание приема и способа выполнения задания.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Инструктирование о рациональных путях выполнения заданий, требованиях к их оформлению.</w:t>
            </w:r>
          </w:p>
        </w:tc>
      </w:tr>
      <w:tr w:rsidR="0093059A" w:rsidRPr="00247A14">
        <w:tc>
          <w:tcPr>
            <w:tcW w:w="280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В ходе самостоятельной работы на уроке</w:t>
            </w:r>
          </w:p>
        </w:tc>
        <w:tc>
          <w:tcPr>
            <w:tcW w:w="818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Разбивка заданий на дозы, этапы, выделение в сложных заданиях ряда простых.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Указание на необходимость актуализировать то или иное правило.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Ссылка на правила и свойства, которые необходимы для решения задач, упражнений.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Стимулирование самостоятельных действий слабоуспевающих.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 xml:space="preserve">Более тщательный </w:t>
            </w:r>
            <w:proofErr w:type="gramStart"/>
            <w:r w:rsidRPr="00247A14">
              <w:t>контроль за</w:t>
            </w:r>
            <w:proofErr w:type="gramEnd"/>
            <w:r w:rsidRPr="00247A14">
              <w:t xml:space="preserve"> их деятельностью, указание на ошибки, проверка, исправление.</w:t>
            </w:r>
          </w:p>
        </w:tc>
      </w:tr>
    </w:tbl>
    <w:p w:rsidR="00E15F79" w:rsidRPr="00247A14" w:rsidRDefault="00E15F79" w:rsidP="0093059A">
      <w:pPr>
        <w:pStyle w:val="a4"/>
        <w:jc w:val="center"/>
        <w:rPr>
          <w:b/>
          <w:iCs/>
          <w:spacing w:val="1"/>
          <w:sz w:val="28"/>
          <w:szCs w:val="28"/>
        </w:rPr>
      </w:pPr>
    </w:p>
    <w:p w:rsidR="0093059A" w:rsidRPr="00247A14" w:rsidRDefault="0093059A" w:rsidP="0093059A">
      <w:pPr>
        <w:pStyle w:val="a4"/>
        <w:jc w:val="center"/>
        <w:rPr>
          <w:b/>
          <w:iCs/>
          <w:spacing w:val="3"/>
          <w:sz w:val="28"/>
          <w:szCs w:val="28"/>
        </w:rPr>
      </w:pPr>
      <w:r w:rsidRPr="00247A14">
        <w:rPr>
          <w:b/>
          <w:iCs/>
          <w:spacing w:val="1"/>
          <w:sz w:val="28"/>
          <w:szCs w:val="28"/>
        </w:rPr>
        <w:lastRenderedPageBreak/>
        <w:t xml:space="preserve">Система работы по формированию положительного отношения к </w:t>
      </w:r>
      <w:r w:rsidRPr="00247A14">
        <w:rPr>
          <w:b/>
          <w:iCs/>
          <w:spacing w:val="3"/>
          <w:sz w:val="28"/>
          <w:szCs w:val="28"/>
        </w:rPr>
        <w:t xml:space="preserve">учению </w:t>
      </w:r>
      <w:r w:rsidRPr="00247A14">
        <w:rPr>
          <w:b/>
          <w:spacing w:val="3"/>
          <w:sz w:val="28"/>
          <w:szCs w:val="28"/>
        </w:rPr>
        <w:t xml:space="preserve">у </w:t>
      </w:r>
      <w:r w:rsidRPr="00247A14">
        <w:rPr>
          <w:b/>
          <w:iCs/>
          <w:spacing w:val="3"/>
          <w:sz w:val="28"/>
          <w:szCs w:val="28"/>
        </w:rPr>
        <w:t>неуспевающих школьников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761"/>
        <w:gridCol w:w="2388"/>
        <w:gridCol w:w="2523"/>
        <w:gridCol w:w="1801"/>
      </w:tblGrid>
      <w:tr w:rsidR="0093059A" w:rsidRPr="00247A14">
        <w:tc>
          <w:tcPr>
            <w:tcW w:w="1599" w:type="dxa"/>
            <w:vMerge w:val="restart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Формируемые отношения</w:t>
            </w:r>
          </w:p>
        </w:tc>
        <w:tc>
          <w:tcPr>
            <w:tcW w:w="8148" w:type="dxa"/>
            <w:gridSpan w:val="4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Этапы работы</w:t>
            </w:r>
          </w:p>
        </w:tc>
      </w:tr>
      <w:tr w:rsidR="0093059A" w:rsidRPr="00247A14">
        <w:tc>
          <w:tcPr>
            <w:tcW w:w="1599" w:type="dxa"/>
            <w:vMerge/>
          </w:tcPr>
          <w:p w:rsidR="0093059A" w:rsidRPr="00247A14" w:rsidRDefault="0093059A" w:rsidP="0093059A">
            <w:pPr>
              <w:pStyle w:val="a4"/>
              <w:jc w:val="center"/>
            </w:pPr>
          </w:p>
        </w:tc>
        <w:tc>
          <w:tcPr>
            <w:tcW w:w="166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1</w:t>
            </w:r>
          </w:p>
        </w:tc>
        <w:tc>
          <w:tcPr>
            <w:tcW w:w="228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2</w:t>
            </w:r>
          </w:p>
        </w:tc>
        <w:tc>
          <w:tcPr>
            <w:tcW w:w="242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3</w:t>
            </w:r>
          </w:p>
        </w:tc>
        <w:tc>
          <w:tcPr>
            <w:tcW w:w="178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4</w:t>
            </w:r>
          </w:p>
        </w:tc>
      </w:tr>
      <w:tr w:rsidR="0093059A" w:rsidRPr="00247A14">
        <w:tc>
          <w:tcPr>
            <w:tcW w:w="159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Отношение к содержанию учебного материала</w:t>
            </w:r>
          </w:p>
        </w:tc>
        <w:tc>
          <w:tcPr>
            <w:tcW w:w="166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282" w:type="dxa"/>
          </w:tcPr>
          <w:p w:rsidR="0093059A" w:rsidRPr="00247A14" w:rsidRDefault="0093059A" w:rsidP="0093059A">
            <w:pPr>
              <w:pStyle w:val="a4"/>
            </w:pPr>
            <w:r w:rsidRPr="00247A14">
              <w:t xml:space="preserve">Занимательный материал, касающийся сущности </w:t>
            </w:r>
            <w:proofErr w:type="gramStart"/>
            <w:r w:rsidRPr="00247A14">
              <w:t>изучаемого</w:t>
            </w:r>
            <w:proofErr w:type="gramEnd"/>
          </w:p>
        </w:tc>
        <w:tc>
          <w:tcPr>
            <w:tcW w:w="242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Существенный, важный, но непривлекательный материал</w:t>
            </w:r>
          </w:p>
        </w:tc>
        <w:tc>
          <w:tcPr>
            <w:tcW w:w="1782" w:type="dxa"/>
          </w:tcPr>
          <w:p w:rsidR="0093059A" w:rsidRPr="00247A14" w:rsidRDefault="0093059A" w:rsidP="0093059A">
            <w:pPr>
              <w:pStyle w:val="a4"/>
              <w:jc w:val="center"/>
            </w:pPr>
          </w:p>
        </w:tc>
      </w:tr>
      <w:tr w:rsidR="0093059A" w:rsidRPr="00247A14">
        <w:tc>
          <w:tcPr>
            <w:tcW w:w="159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 xml:space="preserve">Отношение к процессу учения </w:t>
            </w:r>
          </w:p>
          <w:p w:rsidR="0093059A" w:rsidRPr="00247A14" w:rsidRDefault="0093059A" w:rsidP="0093059A">
            <w:pPr>
              <w:pStyle w:val="a4"/>
              <w:jc w:val="center"/>
            </w:pPr>
            <w:r w:rsidRPr="00247A14">
              <w:t>(усвоение знаний)</w:t>
            </w:r>
          </w:p>
        </w:tc>
        <w:tc>
          <w:tcPr>
            <w:tcW w:w="166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Действует учитель – ученик только воспринимает</w:t>
            </w:r>
          </w:p>
        </w:tc>
        <w:tc>
          <w:tcPr>
            <w:tcW w:w="228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Ведущим остается учитель, ученик участвует в отдельных звеньях процесса</w:t>
            </w:r>
          </w:p>
        </w:tc>
        <w:tc>
          <w:tcPr>
            <w:tcW w:w="242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Ведущим становится ученик, учитель участвует в отдельных звеньях процесса</w:t>
            </w:r>
          </w:p>
        </w:tc>
        <w:tc>
          <w:tcPr>
            <w:tcW w:w="178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Ученик действует самостоятельно</w:t>
            </w:r>
          </w:p>
        </w:tc>
      </w:tr>
      <w:tr w:rsidR="0093059A" w:rsidRPr="00247A14">
        <w:trPr>
          <w:trHeight w:val="1539"/>
        </w:trPr>
        <w:tc>
          <w:tcPr>
            <w:tcW w:w="159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Отношение к себе, к своим силам</w:t>
            </w:r>
          </w:p>
        </w:tc>
        <w:tc>
          <w:tcPr>
            <w:tcW w:w="166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Поощрение успехов в учебе, работе, не требующей усилий</w:t>
            </w:r>
          </w:p>
        </w:tc>
        <w:tc>
          <w:tcPr>
            <w:tcW w:w="228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Поощрение успеха в работе, требующей некоторых усилий</w:t>
            </w:r>
          </w:p>
        </w:tc>
        <w:tc>
          <w:tcPr>
            <w:tcW w:w="242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Поощрение успеха в работе, требующей значительных усилий</w:t>
            </w:r>
          </w:p>
        </w:tc>
        <w:tc>
          <w:tcPr>
            <w:tcW w:w="1782" w:type="dxa"/>
          </w:tcPr>
          <w:p w:rsidR="0093059A" w:rsidRPr="00247A14" w:rsidRDefault="0093059A" w:rsidP="0093059A">
            <w:pPr>
              <w:pStyle w:val="a4"/>
              <w:jc w:val="center"/>
            </w:pPr>
          </w:p>
        </w:tc>
      </w:tr>
      <w:tr w:rsidR="0093059A" w:rsidRPr="00247A14">
        <w:tc>
          <w:tcPr>
            <w:tcW w:w="1599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Отношение к учителю (коллективу)</w:t>
            </w:r>
          </w:p>
        </w:tc>
        <w:tc>
          <w:tcPr>
            <w:tcW w:w="166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Подчеркнутая объективность, нейтралитет</w:t>
            </w:r>
          </w:p>
        </w:tc>
        <w:tc>
          <w:tcPr>
            <w:tcW w:w="228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Доброжелательность, внимание, личное расположение, помощь, сочувствие</w:t>
            </w:r>
          </w:p>
        </w:tc>
        <w:tc>
          <w:tcPr>
            <w:tcW w:w="2422" w:type="dxa"/>
          </w:tcPr>
          <w:p w:rsidR="0093059A" w:rsidRPr="00247A14" w:rsidRDefault="0093059A" w:rsidP="0093059A">
            <w:pPr>
              <w:pStyle w:val="a4"/>
              <w:jc w:val="center"/>
            </w:pPr>
            <w:r w:rsidRPr="00247A14">
              <w:t>Использование осуждения наряду с доброжелательностью, помощью и др.</w:t>
            </w:r>
          </w:p>
        </w:tc>
        <w:tc>
          <w:tcPr>
            <w:tcW w:w="1782" w:type="dxa"/>
          </w:tcPr>
          <w:p w:rsidR="0093059A" w:rsidRPr="00247A14" w:rsidRDefault="0093059A" w:rsidP="0093059A">
            <w:pPr>
              <w:pStyle w:val="a4"/>
              <w:jc w:val="center"/>
            </w:pPr>
          </w:p>
        </w:tc>
      </w:tr>
    </w:tbl>
    <w:p w:rsidR="0093059A" w:rsidRPr="00247A14" w:rsidRDefault="0093059A" w:rsidP="00E15F79">
      <w:pPr>
        <w:pStyle w:val="a4"/>
        <w:tabs>
          <w:tab w:val="left" w:pos="2480"/>
          <w:tab w:val="center" w:pos="4960"/>
        </w:tabs>
        <w:jc w:val="center"/>
        <w:rPr>
          <w:b/>
          <w:sz w:val="28"/>
          <w:szCs w:val="28"/>
          <w:u w:val="single"/>
        </w:rPr>
      </w:pPr>
      <w:r w:rsidRPr="00247A14">
        <w:rPr>
          <w:b/>
          <w:iCs/>
          <w:spacing w:val="3"/>
          <w:sz w:val="28"/>
          <w:szCs w:val="28"/>
          <w:u w:val="single"/>
        </w:rPr>
        <w:t>Профилактика неуспеваемости</w:t>
      </w:r>
    </w:p>
    <w:p w:rsidR="0093059A" w:rsidRPr="00247A14" w:rsidRDefault="0093059A" w:rsidP="00096268">
      <w:pPr>
        <w:pStyle w:val="a4"/>
        <w:jc w:val="both"/>
      </w:pPr>
      <w:r w:rsidRPr="00247A14"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93059A" w:rsidRPr="00247A14" w:rsidRDefault="0093059A" w:rsidP="00096268">
      <w:pPr>
        <w:pStyle w:val="a4"/>
        <w:jc w:val="both"/>
      </w:pPr>
      <w:r w:rsidRPr="00247A14">
        <w:t>2.     Ученикам  задаются  наводящие  вопросы,  помогающие  последовательно  излагать материал.</w:t>
      </w:r>
    </w:p>
    <w:p w:rsidR="0093059A" w:rsidRPr="00247A14" w:rsidRDefault="0093059A" w:rsidP="00096268">
      <w:pPr>
        <w:pStyle w:val="a4"/>
        <w:jc w:val="both"/>
      </w:pPr>
      <w:r w:rsidRPr="00247A14">
        <w:t>3.     При  опросе  создаются  специальные  ситуации  успеха.</w:t>
      </w:r>
    </w:p>
    <w:p w:rsidR="0093059A" w:rsidRPr="00247A14" w:rsidRDefault="0093059A" w:rsidP="00096268">
      <w:pPr>
        <w:pStyle w:val="a4"/>
        <w:jc w:val="both"/>
      </w:pPr>
      <w:r w:rsidRPr="00247A14">
        <w:t> 4.     Периодически  проверяется  усвоение  материала  по  темам  уроков,  на  которых ученик  отсутствовал.</w:t>
      </w:r>
    </w:p>
    <w:p w:rsidR="0093059A" w:rsidRPr="00247A14" w:rsidRDefault="0093059A" w:rsidP="00096268">
      <w:pPr>
        <w:pStyle w:val="a4"/>
        <w:jc w:val="both"/>
      </w:pPr>
      <w:r w:rsidRPr="00247A14">
        <w:t> 5.     В ходе  опроса  и  при  анализе  его  результатов  обеспечивается  атмосфера благожелательности.</w:t>
      </w:r>
    </w:p>
    <w:p w:rsidR="0093059A" w:rsidRPr="00247A14" w:rsidRDefault="0093059A" w:rsidP="00096268">
      <w:pPr>
        <w:pStyle w:val="a4"/>
        <w:jc w:val="both"/>
      </w:pPr>
      <w:r w:rsidRPr="00247A14">
        <w:t>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F811BC" w:rsidRPr="001C56E0" w:rsidRDefault="0093059A" w:rsidP="001C56E0">
      <w:pPr>
        <w:pStyle w:val="a4"/>
        <w:jc w:val="both"/>
      </w:pPr>
      <w:r w:rsidRPr="00247A14">
        <w:t>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764378" w:rsidRPr="001C56E0" w:rsidRDefault="00764378" w:rsidP="001C56E0">
      <w:pPr>
        <w:pStyle w:val="a4"/>
        <w:jc w:val="center"/>
        <w:rPr>
          <w:b/>
          <w:sz w:val="28"/>
          <w:szCs w:val="28"/>
        </w:rPr>
      </w:pPr>
      <w:r w:rsidRPr="00247A14">
        <w:rPr>
          <w:b/>
          <w:sz w:val="28"/>
          <w:szCs w:val="28"/>
        </w:rPr>
        <w:lastRenderedPageBreak/>
        <w:t>Используемая литература</w:t>
      </w:r>
    </w:p>
    <w:p w:rsidR="00764378" w:rsidRPr="00AC49AF" w:rsidRDefault="00764378" w:rsidP="00764378">
      <w:pPr>
        <w:tabs>
          <w:tab w:val="left" w:pos="8647"/>
        </w:tabs>
        <w:jc w:val="center"/>
        <w:rPr>
          <w:b/>
        </w:rPr>
      </w:pPr>
      <w:r w:rsidRPr="00AC49AF">
        <w:rPr>
          <w:b/>
        </w:rPr>
        <w:t>Учебно-методические пособия для учителя</w:t>
      </w:r>
    </w:p>
    <w:p w:rsidR="00764378" w:rsidRPr="001A68B3" w:rsidRDefault="00764378" w:rsidP="00764378">
      <w:pPr>
        <w:tabs>
          <w:tab w:val="left" w:pos="8647"/>
        </w:tabs>
        <w:jc w:val="center"/>
      </w:pPr>
    </w:p>
    <w:p w:rsidR="00764378" w:rsidRDefault="00764378" w:rsidP="00764378">
      <w:pPr>
        <w:tabs>
          <w:tab w:val="left" w:pos="8647"/>
          <w:tab w:val="right" w:leader="underscore" w:pos="9645"/>
        </w:tabs>
        <w:autoSpaceDE w:val="0"/>
        <w:autoSpaceDN w:val="0"/>
        <w:adjustRightInd w:val="0"/>
        <w:spacing w:line="252" w:lineRule="auto"/>
        <w:ind w:left="360"/>
        <w:jc w:val="both"/>
      </w:pPr>
      <w:r>
        <w:t xml:space="preserve">1.   </w:t>
      </w:r>
      <w:proofErr w:type="spellStart"/>
      <w:r>
        <w:rPr>
          <w:iCs/>
        </w:rPr>
        <w:t>В.Г.Горецкий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В.П.Канакина</w:t>
      </w:r>
      <w:proofErr w:type="spellEnd"/>
      <w:r>
        <w:rPr>
          <w:iCs/>
        </w:rPr>
        <w:t xml:space="preserve"> и др. Русский язык. Рабочие программы. 1-4 классы. Пособие для учителей общеобразовательных учреждений. </w:t>
      </w:r>
      <w:r>
        <w:t>– М.: Просвещение, 2011</w:t>
      </w:r>
      <w:r w:rsidRPr="008D3AD5">
        <w:t>.</w:t>
      </w:r>
    </w:p>
    <w:p w:rsidR="00764378" w:rsidRDefault="00154AED" w:rsidP="00764378">
      <w:pPr>
        <w:tabs>
          <w:tab w:val="left" w:pos="8647"/>
          <w:tab w:val="right" w:leader="underscore" w:pos="9645"/>
        </w:tabs>
        <w:autoSpaceDE w:val="0"/>
        <w:autoSpaceDN w:val="0"/>
        <w:adjustRightInd w:val="0"/>
        <w:spacing w:line="252" w:lineRule="auto"/>
        <w:ind w:left="360"/>
        <w:jc w:val="both"/>
      </w:pPr>
      <w:r>
        <w:t>2</w:t>
      </w:r>
      <w:r w:rsidR="00764378">
        <w:t xml:space="preserve">.   </w:t>
      </w:r>
      <w:proofErr w:type="spellStart"/>
      <w:r w:rsidR="00764378">
        <w:t>В.П.Канакина</w:t>
      </w:r>
      <w:proofErr w:type="spellEnd"/>
      <w:r w:rsidR="00764378">
        <w:t xml:space="preserve">, </w:t>
      </w:r>
      <w:proofErr w:type="spellStart"/>
      <w:r w:rsidR="00764378">
        <w:t>В.Г.Горецкий</w:t>
      </w:r>
      <w:proofErr w:type="spellEnd"/>
      <w:r w:rsidR="00764378">
        <w:t>. Русский язык. Мет</w:t>
      </w:r>
      <w:r>
        <w:t>одическое пособие для учителя. 2</w:t>
      </w:r>
      <w:r w:rsidR="00764378">
        <w:t xml:space="preserve"> класс. – М.: Просвещение, 2011</w:t>
      </w:r>
      <w:r w:rsidR="00764378" w:rsidRPr="008D3AD5">
        <w:t>.</w:t>
      </w:r>
    </w:p>
    <w:p w:rsidR="00764378" w:rsidRDefault="00764378" w:rsidP="00764378">
      <w:pPr>
        <w:tabs>
          <w:tab w:val="left" w:pos="8647"/>
        </w:tabs>
        <w:jc w:val="both"/>
      </w:pPr>
      <w:r>
        <w:t xml:space="preserve">      4.   Словари (орфографический, толковый)</w:t>
      </w:r>
    </w:p>
    <w:p w:rsidR="00764378" w:rsidRDefault="00764378" w:rsidP="00764378">
      <w:pPr>
        <w:tabs>
          <w:tab w:val="left" w:pos="8647"/>
          <w:tab w:val="right" w:leader="underscore" w:pos="9645"/>
        </w:tabs>
        <w:autoSpaceDE w:val="0"/>
        <w:autoSpaceDN w:val="0"/>
        <w:adjustRightInd w:val="0"/>
        <w:spacing w:line="252" w:lineRule="auto"/>
        <w:ind w:left="360"/>
        <w:jc w:val="both"/>
      </w:pPr>
    </w:p>
    <w:p w:rsidR="00764378" w:rsidRDefault="00764378" w:rsidP="00764378">
      <w:pPr>
        <w:tabs>
          <w:tab w:val="left" w:pos="8647"/>
        </w:tabs>
        <w:jc w:val="center"/>
        <w:rPr>
          <w:b/>
        </w:rPr>
      </w:pPr>
      <w:r>
        <w:rPr>
          <w:b/>
        </w:rPr>
        <w:t>Учебные пособия для учащихся</w:t>
      </w:r>
    </w:p>
    <w:p w:rsidR="00764378" w:rsidRDefault="00764378" w:rsidP="001C56E0">
      <w:pPr>
        <w:tabs>
          <w:tab w:val="left" w:pos="8647"/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</w:pPr>
    </w:p>
    <w:p w:rsidR="00764378" w:rsidRDefault="00154AED" w:rsidP="00764378">
      <w:pPr>
        <w:tabs>
          <w:tab w:val="left" w:pos="8647"/>
          <w:tab w:val="right" w:leader="underscore" w:pos="9645"/>
        </w:tabs>
        <w:autoSpaceDE w:val="0"/>
        <w:autoSpaceDN w:val="0"/>
        <w:adjustRightInd w:val="0"/>
        <w:spacing w:line="252" w:lineRule="auto"/>
        <w:ind w:left="360"/>
        <w:jc w:val="both"/>
      </w:pPr>
      <w:r>
        <w:t>1.</w:t>
      </w:r>
      <w:r w:rsidR="00764378" w:rsidRPr="007E01F0">
        <w:rPr>
          <w:iCs/>
        </w:rPr>
        <w:t xml:space="preserve"> </w:t>
      </w:r>
      <w:r w:rsidR="00764378">
        <w:rPr>
          <w:iCs/>
        </w:rPr>
        <w:t xml:space="preserve">    </w:t>
      </w:r>
      <w:proofErr w:type="spellStart"/>
      <w:r w:rsidR="00764378">
        <w:rPr>
          <w:iCs/>
        </w:rPr>
        <w:t>В.П.Канакина</w:t>
      </w:r>
      <w:proofErr w:type="spellEnd"/>
      <w:r w:rsidR="00764378">
        <w:rPr>
          <w:iCs/>
        </w:rPr>
        <w:t xml:space="preserve">, </w:t>
      </w:r>
      <w:proofErr w:type="spellStart"/>
      <w:r w:rsidR="00764378">
        <w:rPr>
          <w:iCs/>
        </w:rPr>
        <w:t>В.Г.Горецкий</w:t>
      </w:r>
      <w:proofErr w:type="spellEnd"/>
      <w:r w:rsidR="00764378">
        <w:t>. Русский язык.</w:t>
      </w:r>
      <w:r w:rsidR="00764378" w:rsidRPr="007E01F0">
        <w:t xml:space="preserve"> </w:t>
      </w:r>
      <w:r w:rsidR="00764378">
        <w:t xml:space="preserve">Учебник для общеобразовательных учреждений.  – М.: Просвещение, 2011. </w:t>
      </w:r>
    </w:p>
    <w:p w:rsidR="00764378" w:rsidRDefault="00764378" w:rsidP="00154AED">
      <w:pPr>
        <w:tabs>
          <w:tab w:val="left" w:pos="8647"/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</w:pPr>
      <w:r>
        <w:rPr>
          <w:b/>
        </w:rPr>
        <w:t xml:space="preserve">      </w:t>
      </w:r>
      <w:r w:rsidR="00154AED">
        <w:t>2.</w:t>
      </w:r>
      <w:r>
        <w:t xml:space="preserve">   </w:t>
      </w:r>
      <w:proofErr w:type="spellStart"/>
      <w:r>
        <w:rPr>
          <w:iCs/>
        </w:rPr>
        <w:t>В.П.Канакина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В.Г.Горецкий</w:t>
      </w:r>
      <w:proofErr w:type="spellEnd"/>
      <w:r>
        <w:t xml:space="preserve">. </w:t>
      </w:r>
      <w:r w:rsidR="00154AED">
        <w:t>Русский язык. Рабочая тетрадь. 2</w:t>
      </w:r>
      <w:r>
        <w:t xml:space="preserve"> класс. Пособие для обучающихся общеобразовательных учр</w:t>
      </w:r>
      <w:r w:rsidR="00154AED">
        <w:t>еждений. – М.: Просвещение, 2014</w:t>
      </w:r>
      <w:r w:rsidRPr="008D3AD5">
        <w:t xml:space="preserve">. </w:t>
      </w:r>
    </w:p>
    <w:p w:rsidR="00764378" w:rsidRPr="00764378" w:rsidRDefault="00154AED" w:rsidP="00764378">
      <w:pPr>
        <w:tabs>
          <w:tab w:val="left" w:pos="8647"/>
        </w:tabs>
      </w:pPr>
      <w:r>
        <w:t xml:space="preserve">      </w:t>
      </w:r>
    </w:p>
    <w:p w:rsidR="00764378" w:rsidRDefault="00764378" w:rsidP="00764378">
      <w:pPr>
        <w:tabs>
          <w:tab w:val="left" w:pos="8647"/>
        </w:tabs>
        <w:rPr>
          <w:b/>
        </w:rPr>
      </w:pPr>
    </w:p>
    <w:p w:rsidR="00764378" w:rsidRDefault="00764378" w:rsidP="00764378">
      <w:pPr>
        <w:tabs>
          <w:tab w:val="left" w:pos="8647"/>
        </w:tabs>
        <w:jc w:val="center"/>
        <w:rPr>
          <w:b/>
        </w:rPr>
      </w:pPr>
      <w:r w:rsidRPr="00B831B3">
        <w:rPr>
          <w:b/>
        </w:rPr>
        <w:t>Электронные ресурсы</w:t>
      </w:r>
    </w:p>
    <w:p w:rsidR="00764378" w:rsidRPr="00B831B3" w:rsidRDefault="00764378" w:rsidP="00764378">
      <w:pPr>
        <w:tabs>
          <w:tab w:val="left" w:pos="8647"/>
        </w:tabs>
        <w:jc w:val="center"/>
        <w:rPr>
          <w:b/>
        </w:rPr>
      </w:pPr>
    </w:p>
    <w:p w:rsidR="00764378" w:rsidRDefault="00764378" w:rsidP="00764378">
      <w:pPr>
        <w:tabs>
          <w:tab w:val="left" w:pos="8647"/>
        </w:tabs>
        <w:ind w:left="360" w:hanging="360"/>
        <w:jc w:val="both"/>
      </w:pPr>
      <w:r>
        <w:t xml:space="preserve">      1.Электронн</w:t>
      </w:r>
      <w:r w:rsidR="00154AED">
        <w:t>ое приложение «Русский язык 2</w:t>
      </w:r>
      <w:r>
        <w:t xml:space="preserve"> кла</w:t>
      </w:r>
      <w:r w:rsidR="00154AED">
        <w:t xml:space="preserve">сс» </w:t>
      </w:r>
      <w:r>
        <w:t xml:space="preserve"> (диск CD-ROM).</w:t>
      </w:r>
    </w:p>
    <w:p w:rsidR="00F811BC" w:rsidRPr="00247A14" w:rsidRDefault="00154AED" w:rsidP="00764378">
      <w:pPr>
        <w:pStyle w:val="a4"/>
        <w:ind w:left="540" w:hanging="180"/>
        <w:rPr>
          <w:b/>
          <w:sz w:val="28"/>
          <w:szCs w:val="28"/>
        </w:rPr>
      </w:pPr>
      <w:r>
        <w:t xml:space="preserve"> </w:t>
      </w:r>
    </w:p>
    <w:p w:rsidR="006F3042" w:rsidRPr="00247A14" w:rsidRDefault="006F3042" w:rsidP="006F3042">
      <w:pPr>
        <w:autoSpaceDE w:val="0"/>
        <w:autoSpaceDN w:val="0"/>
        <w:adjustRightInd w:val="0"/>
        <w:ind w:left="360"/>
        <w:jc w:val="both"/>
      </w:pPr>
    </w:p>
    <w:p w:rsidR="006F3042" w:rsidRPr="00247A14" w:rsidRDefault="006F3042" w:rsidP="006F3042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i/>
          <w:iCs/>
          <w:sz w:val="24"/>
          <w:szCs w:val="24"/>
        </w:rPr>
      </w:pPr>
    </w:p>
    <w:p w:rsidR="006F3042" w:rsidRPr="00247A14" w:rsidRDefault="006F3042" w:rsidP="006F3042">
      <w:pPr>
        <w:autoSpaceDE w:val="0"/>
        <w:autoSpaceDN w:val="0"/>
        <w:adjustRightInd w:val="0"/>
        <w:ind w:left="360"/>
        <w:jc w:val="both"/>
      </w:pPr>
    </w:p>
    <w:p w:rsidR="006F3042" w:rsidRPr="00247A14" w:rsidRDefault="006F3042" w:rsidP="006F3042">
      <w:pPr>
        <w:autoSpaceDE w:val="0"/>
        <w:autoSpaceDN w:val="0"/>
        <w:adjustRightInd w:val="0"/>
        <w:jc w:val="both"/>
      </w:pPr>
    </w:p>
    <w:p w:rsidR="0093059A" w:rsidRPr="00247A14" w:rsidRDefault="0093059A" w:rsidP="0093059A">
      <w:pPr>
        <w:pStyle w:val="a4"/>
        <w:jc w:val="center"/>
      </w:pPr>
      <w:r w:rsidRPr="00247A14">
        <w:t xml:space="preserve">     </w:t>
      </w:r>
    </w:p>
    <w:p w:rsidR="00036998" w:rsidRPr="00247A14" w:rsidRDefault="00036998" w:rsidP="0093059A">
      <w:pPr>
        <w:pStyle w:val="a4"/>
      </w:pPr>
    </w:p>
    <w:p w:rsidR="000223B0" w:rsidRPr="00247A14" w:rsidRDefault="000223B0" w:rsidP="0093059A">
      <w:pPr>
        <w:pStyle w:val="a4"/>
      </w:pPr>
    </w:p>
    <w:p w:rsidR="006F3042" w:rsidRPr="00247A14" w:rsidRDefault="006F3042" w:rsidP="000223B0">
      <w:pPr>
        <w:autoSpaceDE w:val="0"/>
        <w:autoSpaceDN w:val="0"/>
        <w:adjustRightInd w:val="0"/>
        <w:spacing w:line="264" w:lineRule="auto"/>
        <w:jc w:val="center"/>
        <w:rPr>
          <w:b/>
        </w:rPr>
      </w:pPr>
    </w:p>
    <w:p w:rsidR="00AA12CD" w:rsidRPr="00247A14" w:rsidRDefault="00AA12CD" w:rsidP="000223B0">
      <w:pPr>
        <w:autoSpaceDE w:val="0"/>
        <w:autoSpaceDN w:val="0"/>
        <w:adjustRightInd w:val="0"/>
        <w:spacing w:line="264" w:lineRule="auto"/>
        <w:jc w:val="center"/>
        <w:rPr>
          <w:b/>
        </w:rPr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4152D6" w:rsidRPr="00247A14" w:rsidRDefault="004152D6" w:rsidP="00AA12CD">
      <w:pPr>
        <w:jc w:val="center"/>
      </w:pPr>
    </w:p>
    <w:p w:rsidR="00154AED" w:rsidRDefault="00154AED" w:rsidP="00AA12CD">
      <w:pPr>
        <w:jc w:val="center"/>
      </w:pPr>
    </w:p>
    <w:p w:rsidR="00154AED" w:rsidRDefault="00154AED" w:rsidP="00AA12CD">
      <w:pPr>
        <w:jc w:val="center"/>
      </w:pPr>
    </w:p>
    <w:p w:rsidR="00154AED" w:rsidRDefault="00154AED" w:rsidP="00AA12CD">
      <w:pPr>
        <w:jc w:val="center"/>
      </w:pPr>
    </w:p>
    <w:p w:rsidR="00154AED" w:rsidRDefault="00154AED" w:rsidP="00AA12CD">
      <w:pPr>
        <w:jc w:val="center"/>
      </w:pPr>
    </w:p>
    <w:p w:rsidR="00154AED" w:rsidRDefault="00154AED" w:rsidP="00AA12CD">
      <w:pPr>
        <w:jc w:val="center"/>
      </w:pPr>
    </w:p>
    <w:p w:rsidR="00AA12CD" w:rsidRPr="00247A14" w:rsidRDefault="00AA12CD" w:rsidP="00AA12CD">
      <w:pPr>
        <w:rPr>
          <w:rFonts w:ascii="Nimbus Roman No9 L" w:hAnsi="Nimbus Roman No9 L"/>
          <w:b/>
        </w:rPr>
      </w:pPr>
      <w:r w:rsidRPr="00247A14">
        <w:rPr>
          <w:rFonts w:ascii="Nimbus Roman No9 L" w:hAnsi="Nimbus Roman No9 L"/>
          <w:b/>
        </w:rPr>
        <w:t xml:space="preserve"> </w:t>
      </w:r>
    </w:p>
    <w:p w:rsidR="00C528BF" w:rsidRPr="00247A14" w:rsidRDefault="00C528BF" w:rsidP="001C56E0">
      <w:pPr>
        <w:tabs>
          <w:tab w:val="left" w:pos="2960"/>
          <w:tab w:val="center" w:pos="5140"/>
          <w:tab w:val="left" w:pos="9288"/>
        </w:tabs>
        <w:ind w:left="360"/>
        <w:jc w:val="center"/>
        <w:rPr>
          <w:b/>
        </w:rPr>
      </w:pPr>
    </w:p>
    <w:sectPr w:rsidR="00C528BF" w:rsidRPr="00247A14" w:rsidSect="0093059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Arial Unicode MS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95"/>
    <w:multiLevelType w:val="hybridMultilevel"/>
    <w:tmpl w:val="B334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13CA5"/>
    <w:multiLevelType w:val="hybridMultilevel"/>
    <w:tmpl w:val="9EAE0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F722D"/>
    <w:multiLevelType w:val="hybridMultilevel"/>
    <w:tmpl w:val="1616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71179"/>
    <w:multiLevelType w:val="hybridMultilevel"/>
    <w:tmpl w:val="0172F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A0498"/>
    <w:multiLevelType w:val="hybridMultilevel"/>
    <w:tmpl w:val="7656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3C860EEB"/>
    <w:multiLevelType w:val="hybridMultilevel"/>
    <w:tmpl w:val="061A7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250B8"/>
    <w:multiLevelType w:val="hybridMultilevel"/>
    <w:tmpl w:val="E0FEF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AE22918"/>
    <w:multiLevelType w:val="hybridMultilevel"/>
    <w:tmpl w:val="9504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90E9C"/>
    <w:multiLevelType w:val="hybridMultilevel"/>
    <w:tmpl w:val="67744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032BA6"/>
    <w:multiLevelType w:val="hybridMultilevel"/>
    <w:tmpl w:val="83C6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7A3A4861"/>
    <w:multiLevelType w:val="hybridMultilevel"/>
    <w:tmpl w:val="C970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4006B8"/>
    <w:multiLevelType w:val="hybridMultilevel"/>
    <w:tmpl w:val="1048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14"/>
  </w:num>
  <w:num w:numId="5">
    <w:abstractNumId w:val="10"/>
  </w:num>
  <w:num w:numId="6">
    <w:abstractNumId w:val="9"/>
  </w:num>
  <w:num w:numId="7">
    <w:abstractNumId w:val="17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25"/>
  </w:num>
  <w:num w:numId="13">
    <w:abstractNumId w:val="6"/>
  </w:num>
  <w:num w:numId="14">
    <w:abstractNumId w:val="13"/>
  </w:num>
  <w:num w:numId="15">
    <w:abstractNumId w:val="19"/>
  </w:num>
  <w:num w:numId="16">
    <w:abstractNumId w:val="7"/>
  </w:num>
  <w:num w:numId="17">
    <w:abstractNumId w:val="5"/>
  </w:num>
  <w:num w:numId="18">
    <w:abstractNumId w:val="20"/>
  </w:num>
  <w:num w:numId="19">
    <w:abstractNumId w:val="11"/>
  </w:num>
  <w:num w:numId="20">
    <w:abstractNumId w:val="0"/>
  </w:num>
  <w:num w:numId="21">
    <w:abstractNumId w:val="3"/>
  </w:num>
  <w:num w:numId="22">
    <w:abstractNumId w:val="21"/>
  </w:num>
  <w:num w:numId="23">
    <w:abstractNumId w:val="15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98"/>
    <w:rsid w:val="000223B0"/>
    <w:rsid w:val="00036998"/>
    <w:rsid w:val="00096268"/>
    <w:rsid w:val="000B1761"/>
    <w:rsid w:val="000C31E5"/>
    <w:rsid w:val="00154AED"/>
    <w:rsid w:val="001C56E0"/>
    <w:rsid w:val="001D0D66"/>
    <w:rsid w:val="00247A14"/>
    <w:rsid w:val="0026630B"/>
    <w:rsid w:val="002F1FB5"/>
    <w:rsid w:val="00373CB8"/>
    <w:rsid w:val="0038473D"/>
    <w:rsid w:val="003B3634"/>
    <w:rsid w:val="004152D6"/>
    <w:rsid w:val="00523CCA"/>
    <w:rsid w:val="005B7244"/>
    <w:rsid w:val="005E1F9B"/>
    <w:rsid w:val="006F3042"/>
    <w:rsid w:val="00764378"/>
    <w:rsid w:val="007C5AD2"/>
    <w:rsid w:val="007F331A"/>
    <w:rsid w:val="007F4ADE"/>
    <w:rsid w:val="0080792F"/>
    <w:rsid w:val="00875FC0"/>
    <w:rsid w:val="008860D3"/>
    <w:rsid w:val="008A3FB8"/>
    <w:rsid w:val="0093059A"/>
    <w:rsid w:val="009D49C8"/>
    <w:rsid w:val="009F6D0B"/>
    <w:rsid w:val="00A12D4E"/>
    <w:rsid w:val="00A72640"/>
    <w:rsid w:val="00A87C1B"/>
    <w:rsid w:val="00AA12CD"/>
    <w:rsid w:val="00AF045A"/>
    <w:rsid w:val="00AF5FDD"/>
    <w:rsid w:val="00B12110"/>
    <w:rsid w:val="00B7025B"/>
    <w:rsid w:val="00B746E1"/>
    <w:rsid w:val="00B878FF"/>
    <w:rsid w:val="00C528BF"/>
    <w:rsid w:val="00CA15BD"/>
    <w:rsid w:val="00D138A3"/>
    <w:rsid w:val="00DC6685"/>
    <w:rsid w:val="00DF17E1"/>
    <w:rsid w:val="00E15F79"/>
    <w:rsid w:val="00E4385A"/>
    <w:rsid w:val="00E6289E"/>
    <w:rsid w:val="00EF4D1A"/>
    <w:rsid w:val="00F24799"/>
    <w:rsid w:val="00F811BC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7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998"/>
    <w:rPr>
      <w:color w:val="0000FF"/>
      <w:u w:val="single"/>
    </w:rPr>
  </w:style>
  <w:style w:type="paragraph" w:styleId="a4">
    <w:name w:val="Normal (Web)"/>
    <w:basedOn w:val="a"/>
    <w:rsid w:val="00036998"/>
    <w:pPr>
      <w:spacing w:before="100" w:beforeAutospacing="1" w:after="100" w:afterAutospacing="1"/>
    </w:pPr>
  </w:style>
  <w:style w:type="paragraph" w:styleId="HTML">
    <w:name w:val="HTML Preformatted"/>
    <w:basedOn w:val="a"/>
    <w:rsid w:val="0003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D0D6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5">
    <w:name w:val="Table Grid"/>
    <w:basedOn w:val="a1"/>
    <w:rsid w:val="00E15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1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F304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rsid w:val="00F811BC"/>
    <w:pPr>
      <w:spacing w:before="100" w:beforeAutospacing="1" w:after="100" w:afterAutospacing="1"/>
    </w:pPr>
  </w:style>
  <w:style w:type="character" w:customStyle="1" w:styleId="c10">
    <w:name w:val="c10"/>
    <w:basedOn w:val="a0"/>
    <w:rsid w:val="00764378"/>
  </w:style>
  <w:style w:type="character" w:customStyle="1" w:styleId="c5">
    <w:name w:val="c5"/>
    <w:basedOn w:val="a0"/>
    <w:rsid w:val="00F24799"/>
  </w:style>
  <w:style w:type="paragraph" w:customStyle="1" w:styleId="c2">
    <w:name w:val="c2"/>
    <w:basedOn w:val="a"/>
    <w:rsid w:val="00F24799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DC6685"/>
    <w:pPr>
      <w:spacing w:after="120"/>
    </w:pPr>
  </w:style>
  <w:style w:type="character" w:customStyle="1" w:styleId="a9">
    <w:name w:val="Основной текст Знак"/>
    <w:basedOn w:val="a0"/>
    <w:link w:val="a8"/>
    <w:rsid w:val="00DC66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7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998"/>
    <w:rPr>
      <w:color w:val="0000FF"/>
      <w:u w:val="single"/>
    </w:rPr>
  </w:style>
  <w:style w:type="paragraph" w:styleId="a4">
    <w:name w:val="Normal (Web)"/>
    <w:basedOn w:val="a"/>
    <w:rsid w:val="00036998"/>
    <w:pPr>
      <w:spacing w:before="100" w:beforeAutospacing="1" w:after="100" w:afterAutospacing="1"/>
    </w:pPr>
  </w:style>
  <w:style w:type="paragraph" w:styleId="HTML">
    <w:name w:val="HTML Preformatted"/>
    <w:basedOn w:val="a"/>
    <w:rsid w:val="0003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D0D6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5">
    <w:name w:val="Table Grid"/>
    <w:basedOn w:val="a1"/>
    <w:rsid w:val="00E15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1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F304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rsid w:val="00F811BC"/>
    <w:pPr>
      <w:spacing w:before="100" w:beforeAutospacing="1" w:after="100" w:afterAutospacing="1"/>
    </w:pPr>
  </w:style>
  <w:style w:type="character" w:customStyle="1" w:styleId="c10">
    <w:name w:val="c10"/>
    <w:basedOn w:val="a0"/>
    <w:rsid w:val="00764378"/>
  </w:style>
  <w:style w:type="character" w:customStyle="1" w:styleId="c5">
    <w:name w:val="c5"/>
    <w:basedOn w:val="a0"/>
    <w:rsid w:val="00F24799"/>
  </w:style>
  <w:style w:type="paragraph" w:customStyle="1" w:styleId="c2">
    <w:name w:val="c2"/>
    <w:basedOn w:val="a"/>
    <w:rsid w:val="00F24799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DC6685"/>
    <w:pPr>
      <w:spacing w:after="120"/>
    </w:pPr>
  </w:style>
  <w:style w:type="character" w:customStyle="1" w:styleId="a9">
    <w:name w:val="Основной текст Знак"/>
    <w:basedOn w:val="a0"/>
    <w:link w:val="a8"/>
    <w:rsid w:val="00DC6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6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HOME</dc:creator>
  <cp:lastModifiedBy>Школа48</cp:lastModifiedBy>
  <cp:revision>2</cp:revision>
  <cp:lastPrinted>2024-10-09T20:05:00Z</cp:lastPrinted>
  <dcterms:created xsi:type="dcterms:W3CDTF">2024-11-20T07:49:00Z</dcterms:created>
  <dcterms:modified xsi:type="dcterms:W3CDTF">2024-11-20T07:49:00Z</dcterms:modified>
</cp:coreProperties>
</file>